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07" w:rsidRDefault="00894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E37D07" w:rsidRDefault="00894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37D07" w:rsidRDefault="00894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71»</w:t>
      </w:r>
    </w:p>
    <w:p w:rsidR="00E37D07" w:rsidRDefault="00894B94">
      <w:pPr>
        <w:spacing w:after="0" w:line="240" w:lineRule="auto"/>
        <w:jc w:val="center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347909 РФ, Ростовская область, </w:t>
      </w:r>
      <w:proofErr w:type="spellStart"/>
      <w:r>
        <w:rPr>
          <w:rFonts w:ascii="Times New Roman" w:hAnsi="Times New Roman"/>
          <w:b/>
        </w:rPr>
        <w:t>г.Таганрог</w:t>
      </w:r>
      <w:proofErr w:type="spellEnd"/>
      <w:r>
        <w:rPr>
          <w:rFonts w:ascii="Times New Roman" w:hAnsi="Times New Roman"/>
          <w:b/>
        </w:rPr>
        <w:t>, ул. Шаумяна14,</w:t>
      </w:r>
    </w:p>
    <w:p w:rsidR="00E37D07" w:rsidRPr="00171216" w:rsidRDefault="00894B94">
      <w:pPr>
        <w:pBdr>
          <w:bottom w:val="single" w:sz="12" w:space="1" w:color="00000A"/>
        </w:pBdr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lang w:val="en-US" w:eastAsia="ru-RU"/>
        </w:rPr>
      </w:pPr>
      <w:r>
        <w:rPr>
          <w:rFonts w:ascii="Times New Roman" w:hAnsi="Times New Roman"/>
          <w:b/>
        </w:rPr>
        <w:t xml:space="preserve"> тел</w:t>
      </w:r>
      <w:r w:rsidRPr="00171216">
        <w:rPr>
          <w:rFonts w:ascii="Times New Roman" w:hAnsi="Times New Roman"/>
          <w:b/>
          <w:lang w:val="en-US"/>
        </w:rPr>
        <w:t>. 60</w:t>
      </w:r>
      <w:r w:rsidR="0027063A" w:rsidRPr="00171216">
        <w:rPr>
          <w:rFonts w:ascii="Times New Roman" w:hAnsi="Times New Roman"/>
          <w:b/>
          <w:lang w:val="en-US"/>
        </w:rPr>
        <w:t>0-220</w:t>
      </w:r>
      <w:r w:rsidRPr="00171216">
        <w:rPr>
          <w:rFonts w:ascii="Times New Roman" w:hAnsi="Times New Roman"/>
          <w:b/>
          <w:lang w:val="en-US"/>
        </w:rPr>
        <w:t xml:space="preserve">   </w:t>
      </w:r>
      <w:proofErr w:type="gramStart"/>
      <w:r>
        <w:rPr>
          <w:rFonts w:ascii="Times New Roman" w:hAnsi="Times New Roman"/>
          <w:b/>
          <w:lang w:val="en-US"/>
        </w:rPr>
        <w:t>E</w:t>
      </w:r>
      <w:r w:rsidRPr="00171216">
        <w:rPr>
          <w:rFonts w:ascii="Times New Roman" w:hAnsi="Times New Roman"/>
          <w:b/>
          <w:lang w:val="en-US"/>
        </w:rPr>
        <w:t>-</w:t>
      </w:r>
      <w:r>
        <w:rPr>
          <w:rFonts w:ascii="Times New Roman" w:hAnsi="Times New Roman"/>
          <w:b/>
          <w:lang w:val="en-US"/>
        </w:rPr>
        <w:t>mail</w:t>
      </w:r>
      <w:r w:rsidRPr="00171216">
        <w:rPr>
          <w:rFonts w:ascii="Times New Roman" w:hAnsi="Times New Roman"/>
          <w:b/>
          <w:lang w:val="en-US"/>
        </w:rPr>
        <w:t xml:space="preserve">:  </w:t>
      </w:r>
      <w:r>
        <w:rPr>
          <w:rFonts w:ascii="Times New Roman" w:hAnsi="Times New Roman"/>
          <w:b/>
          <w:bCs/>
          <w:color w:val="000000"/>
          <w:lang w:val="en-US" w:eastAsia="ru-RU"/>
        </w:rPr>
        <w:t>sad</w:t>
      </w:r>
      <w:r w:rsidRPr="00171216">
        <w:rPr>
          <w:rFonts w:ascii="Times New Roman" w:hAnsi="Times New Roman"/>
          <w:b/>
          <w:bCs/>
          <w:color w:val="000000"/>
          <w:lang w:val="en-US" w:eastAsia="ru-RU"/>
        </w:rPr>
        <w:t>71@</w:t>
      </w:r>
      <w:r>
        <w:rPr>
          <w:rFonts w:ascii="Times New Roman" w:hAnsi="Times New Roman"/>
          <w:b/>
          <w:bCs/>
          <w:color w:val="000000"/>
          <w:lang w:val="en-US" w:eastAsia="ru-RU"/>
        </w:rPr>
        <w:t>tagobr</w:t>
      </w:r>
      <w:r w:rsidRPr="00171216">
        <w:rPr>
          <w:rFonts w:ascii="Times New Roman" w:hAnsi="Times New Roman"/>
          <w:b/>
          <w:bCs/>
          <w:color w:val="000000"/>
          <w:lang w:val="en-US" w:eastAsia="ru-RU"/>
        </w:rPr>
        <w:t>.</w:t>
      </w:r>
      <w:r>
        <w:rPr>
          <w:rFonts w:ascii="Times New Roman" w:hAnsi="Times New Roman"/>
          <w:b/>
          <w:bCs/>
          <w:color w:val="000000"/>
          <w:lang w:val="en-US" w:eastAsia="ru-RU"/>
        </w:rPr>
        <w:t>ru</w:t>
      </w:r>
      <w:proofErr w:type="gramEnd"/>
    </w:p>
    <w:p w:rsidR="00E37D07" w:rsidRPr="00171216" w:rsidRDefault="00E37D0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0C6" w:rsidRDefault="008730C6" w:rsidP="00A06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</w:t>
      </w:r>
      <w:r w:rsidR="00A06F7A" w:rsidRPr="001712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730C6" w:rsidRPr="008730C6" w:rsidRDefault="008730C6" w:rsidP="00A06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0C6">
        <w:rPr>
          <w:rFonts w:ascii="Times New Roman" w:hAnsi="Times New Roman" w:cs="Times New Roman"/>
          <w:sz w:val="28"/>
          <w:szCs w:val="28"/>
        </w:rPr>
        <w:t>Заведующий МБДОУ д/с № 71</w:t>
      </w:r>
    </w:p>
    <w:p w:rsidR="008730C6" w:rsidRDefault="008730C6" w:rsidP="00A06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06F7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0C6">
        <w:rPr>
          <w:rFonts w:ascii="Times New Roman" w:hAnsi="Times New Roman" w:cs="Times New Roman"/>
          <w:sz w:val="28"/>
          <w:szCs w:val="28"/>
        </w:rPr>
        <w:t>________Н.С. Баранникова</w:t>
      </w:r>
    </w:p>
    <w:p w:rsidR="008730C6" w:rsidRPr="008730C6" w:rsidRDefault="008730C6" w:rsidP="00A0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651F0">
        <w:rPr>
          <w:rFonts w:ascii="Times New Roman" w:hAnsi="Times New Roman" w:cs="Times New Roman"/>
          <w:sz w:val="28"/>
          <w:szCs w:val="28"/>
        </w:rPr>
        <w:t xml:space="preserve">                  «___» ____202</w:t>
      </w:r>
      <w:r w:rsidR="00300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7D07" w:rsidRPr="008730C6" w:rsidRDefault="00E37D07" w:rsidP="008730C6">
      <w:pPr>
        <w:pStyle w:val="1"/>
        <w:spacing w:before="0" w:after="93"/>
        <w:ind w:left="1341" w:firstLine="1330"/>
        <w:jc w:val="right"/>
        <w:rPr>
          <w:b w:val="0"/>
          <w:lang w:val="ru-RU"/>
        </w:rPr>
      </w:pPr>
    </w:p>
    <w:p w:rsidR="00E37D07" w:rsidRPr="00B76028" w:rsidRDefault="00E37D07">
      <w:pPr>
        <w:pStyle w:val="1"/>
        <w:spacing w:before="0" w:after="93"/>
        <w:ind w:left="1341" w:firstLine="1330"/>
        <w:rPr>
          <w:lang w:val="ru-RU"/>
        </w:rPr>
      </w:pPr>
    </w:p>
    <w:p w:rsidR="008730C6" w:rsidRPr="009177CC" w:rsidRDefault="00894B94" w:rsidP="00A06F7A">
      <w:pPr>
        <w:pStyle w:val="1"/>
        <w:spacing w:before="0" w:after="0" w:line="240" w:lineRule="auto"/>
        <w:ind w:left="0" w:firstLine="0"/>
        <w:jc w:val="center"/>
        <w:rPr>
          <w:sz w:val="44"/>
          <w:szCs w:val="44"/>
          <w:lang w:val="ru-RU"/>
        </w:rPr>
      </w:pPr>
      <w:proofErr w:type="gramStart"/>
      <w:r w:rsidRPr="009177CC">
        <w:rPr>
          <w:sz w:val="44"/>
          <w:szCs w:val="44"/>
          <w:lang w:val="ru-RU"/>
        </w:rPr>
        <w:t>Публичный  доклад</w:t>
      </w:r>
      <w:proofErr w:type="gramEnd"/>
    </w:p>
    <w:p w:rsidR="00A06F7A" w:rsidRDefault="00894B94" w:rsidP="00A06F7A">
      <w:pPr>
        <w:pStyle w:val="1"/>
        <w:spacing w:before="0" w:after="0" w:line="240" w:lineRule="auto"/>
        <w:ind w:left="1356" w:firstLine="0"/>
        <w:jc w:val="center"/>
        <w:rPr>
          <w:sz w:val="44"/>
          <w:szCs w:val="44"/>
          <w:lang w:val="ru-RU"/>
        </w:rPr>
      </w:pPr>
      <w:r w:rsidRPr="009177CC">
        <w:rPr>
          <w:sz w:val="44"/>
          <w:szCs w:val="44"/>
          <w:lang w:val="ru-RU"/>
        </w:rPr>
        <w:t>муниципального бюджетного</w:t>
      </w:r>
      <w:r w:rsidR="009177CC">
        <w:rPr>
          <w:sz w:val="44"/>
          <w:szCs w:val="44"/>
          <w:lang w:val="ru-RU"/>
        </w:rPr>
        <w:t xml:space="preserve"> </w:t>
      </w:r>
      <w:r w:rsidRPr="009177CC">
        <w:rPr>
          <w:sz w:val="44"/>
          <w:szCs w:val="44"/>
          <w:lang w:val="ru-RU"/>
        </w:rPr>
        <w:t xml:space="preserve">дошкольного  </w:t>
      </w:r>
      <w:r w:rsidR="009177CC">
        <w:rPr>
          <w:sz w:val="44"/>
          <w:szCs w:val="44"/>
          <w:lang w:val="ru-RU"/>
        </w:rPr>
        <w:t xml:space="preserve">  </w:t>
      </w:r>
      <w:r w:rsidRPr="009177CC">
        <w:rPr>
          <w:sz w:val="44"/>
          <w:szCs w:val="44"/>
          <w:lang w:val="ru-RU"/>
        </w:rPr>
        <w:t>образовательного учреждения</w:t>
      </w:r>
    </w:p>
    <w:p w:rsidR="00E37D07" w:rsidRPr="009177CC" w:rsidRDefault="00894B94" w:rsidP="00A06F7A">
      <w:pPr>
        <w:pStyle w:val="1"/>
        <w:spacing w:before="0" w:after="0" w:line="240" w:lineRule="auto"/>
        <w:ind w:left="1356" w:firstLine="0"/>
        <w:jc w:val="center"/>
        <w:rPr>
          <w:sz w:val="44"/>
          <w:szCs w:val="44"/>
          <w:lang w:val="ru-RU"/>
        </w:rPr>
      </w:pPr>
      <w:r w:rsidRPr="009177CC">
        <w:rPr>
          <w:sz w:val="44"/>
          <w:szCs w:val="44"/>
          <w:lang w:val="ru-RU"/>
        </w:rPr>
        <w:t xml:space="preserve">«Детский </w:t>
      </w:r>
      <w:proofErr w:type="gramStart"/>
      <w:r w:rsidRPr="009177CC">
        <w:rPr>
          <w:sz w:val="44"/>
          <w:szCs w:val="44"/>
          <w:lang w:val="ru-RU"/>
        </w:rPr>
        <w:t>сад  №</w:t>
      </w:r>
      <w:proofErr w:type="gramEnd"/>
      <w:r w:rsidRPr="009177CC">
        <w:rPr>
          <w:sz w:val="44"/>
          <w:szCs w:val="44"/>
          <w:lang w:val="ru-RU"/>
        </w:rPr>
        <w:t xml:space="preserve"> 71»</w:t>
      </w:r>
    </w:p>
    <w:p w:rsidR="00E37D07" w:rsidRPr="009177CC" w:rsidRDefault="00E37D07" w:rsidP="00A06F7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E37D07" w:rsidRDefault="00E37D07">
      <w:pPr>
        <w:rPr>
          <w:rFonts w:ascii="Times New Roman" w:hAnsi="Times New Roman" w:cs="Times New Roman"/>
        </w:rPr>
      </w:pPr>
    </w:p>
    <w:p w:rsidR="00F339AE" w:rsidRDefault="00F339AE" w:rsidP="00AD3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9AE" w:rsidRDefault="00F339AE" w:rsidP="00AD3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9AE" w:rsidRDefault="00F339AE" w:rsidP="00AD3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D07" w:rsidRDefault="00AD3A93" w:rsidP="00AD3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 202</w:t>
      </w:r>
      <w:r w:rsidR="0030054B">
        <w:rPr>
          <w:rFonts w:ascii="Times New Roman" w:hAnsi="Times New Roman" w:cs="Times New Roman"/>
          <w:sz w:val="28"/>
          <w:szCs w:val="28"/>
        </w:rPr>
        <w:t>3</w:t>
      </w:r>
      <w:r w:rsidR="00894B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0423" w:rsidRPr="00A216E8" w:rsidRDefault="00B41486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</w:t>
      </w:r>
      <w:r w:rsidRPr="00A216E8">
        <w:rPr>
          <w:rFonts w:ascii="Times New Roman" w:hAnsi="Times New Roman" w:cs="Times New Roman"/>
          <w:sz w:val="28"/>
          <w:szCs w:val="28"/>
        </w:rPr>
        <w:t xml:space="preserve"> – это средство обеспечения информационной </w:t>
      </w:r>
      <w:r w:rsidR="00C00423" w:rsidRPr="00A216E8">
        <w:rPr>
          <w:rFonts w:ascii="Times New Roman" w:hAnsi="Times New Roman" w:cs="Times New Roman"/>
          <w:sz w:val="28"/>
          <w:szCs w:val="28"/>
        </w:rPr>
        <w:t>открытости работы МБДОУ д/с № 71</w:t>
      </w:r>
      <w:r w:rsidRPr="00A216E8">
        <w:rPr>
          <w:rFonts w:ascii="Times New Roman" w:hAnsi="Times New Roman" w:cs="Times New Roman"/>
          <w:sz w:val="28"/>
          <w:szCs w:val="28"/>
        </w:rPr>
        <w:t xml:space="preserve"> г. Таганрога Ростовской области.</w:t>
      </w:r>
    </w:p>
    <w:p w:rsidR="00C00423" w:rsidRPr="00A216E8" w:rsidRDefault="00B41486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Уважаемые родители, коллеги и гости официального сайта! Предлагаем вашему вниманию Публичный доклад, в котором представлены резуль</w:t>
      </w:r>
      <w:r w:rsidR="00C00423" w:rsidRPr="00A216E8">
        <w:rPr>
          <w:rFonts w:ascii="Times New Roman" w:hAnsi="Times New Roman" w:cs="Times New Roman"/>
          <w:sz w:val="28"/>
          <w:szCs w:val="28"/>
        </w:rPr>
        <w:t>таты дея</w:t>
      </w:r>
      <w:r w:rsidR="004175C5" w:rsidRPr="00A216E8">
        <w:rPr>
          <w:rFonts w:ascii="Times New Roman" w:hAnsi="Times New Roman" w:cs="Times New Roman"/>
          <w:sz w:val="28"/>
          <w:szCs w:val="28"/>
        </w:rPr>
        <w:t>тельности МБДОУ д/с № 71 за 20</w:t>
      </w:r>
      <w:r w:rsidR="00D367AD" w:rsidRPr="00A216E8">
        <w:rPr>
          <w:rFonts w:ascii="Times New Roman" w:hAnsi="Times New Roman" w:cs="Times New Roman"/>
          <w:sz w:val="28"/>
          <w:szCs w:val="28"/>
        </w:rPr>
        <w:t>2</w:t>
      </w:r>
      <w:r w:rsidR="00E720C8">
        <w:rPr>
          <w:rFonts w:ascii="Times New Roman" w:hAnsi="Times New Roman" w:cs="Times New Roman"/>
          <w:sz w:val="28"/>
          <w:szCs w:val="28"/>
        </w:rPr>
        <w:t>2</w:t>
      </w:r>
      <w:r w:rsidR="004175C5" w:rsidRPr="00A216E8">
        <w:rPr>
          <w:rFonts w:ascii="Times New Roman" w:hAnsi="Times New Roman" w:cs="Times New Roman"/>
          <w:sz w:val="28"/>
          <w:szCs w:val="28"/>
        </w:rPr>
        <w:t>-202</w:t>
      </w:r>
      <w:r w:rsidR="00E720C8">
        <w:rPr>
          <w:rFonts w:ascii="Times New Roman" w:hAnsi="Times New Roman" w:cs="Times New Roman"/>
          <w:sz w:val="28"/>
          <w:szCs w:val="28"/>
        </w:rPr>
        <w:t>3</w:t>
      </w:r>
      <w:r w:rsidRPr="00A216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3490D" w:rsidRPr="00A216E8" w:rsidRDefault="00B41486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Цель настоящего доклада </w:t>
      </w:r>
      <w:r w:rsidR="00B3490D" w:rsidRPr="00A216E8">
        <w:rPr>
          <w:rFonts w:ascii="Times New Roman" w:hAnsi="Times New Roman" w:cs="Times New Roman"/>
          <w:sz w:val="28"/>
          <w:szCs w:val="28"/>
        </w:rPr>
        <w:t>–</w:t>
      </w:r>
      <w:r w:rsidRPr="00A216E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B3490D" w:rsidRPr="00A216E8">
        <w:rPr>
          <w:rFonts w:ascii="Times New Roman" w:hAnsi="Times New Roman" w:cs="Times New Roman"/>
          <w:sz w:val="28"/>
          <w:szCs w:val="28"/>
        </w:rPr>
        <w:t>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</w:t>
      </w:r>
      <w:r w:rsidRPr="00A216E8">
        <w:rPr>
          <w:rFonts w:ascii="Times New Roman" w:hAnsi="Times New Roman" w:cs="Times New Roman"/>
          <w:sz w:val="28"/>
          <w:szCs w:val="28"/>
        </w:rPr>
        <w:t xml:space="preserve"> основных результатах функционирования учреждения, планируемых мероприятиях и направлениях его развития. </w:t>
      </w:r>
    </w:p>
    <w:p w:rsidR="00C00423" w:rsidRPr="00A216E8" w:rsidRDefault="00B41486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В данном докладе содержится информация о том, как работает ДОУ, его достижения, какие потребности и проблемы администрация и коллектив учреждения надеется решить с Вашей помощью.</w:t>
      </w:r>
    </w:p>
    <w:p w:rsidR="00B41486" w:rsidRPr="00A216E8" w:rsidRDefault="00B41486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С уваж</w:t>
      </w:r>
      <w:r w:rsidR="00C00423" w:rsidRPr="00A216E8">
        <w:rPr>
          <w:rFonts w:ascii="Times New Roman" w:hAnsi="Times New Roman" w:cs="Times New Roman"/>
          <w:sz w:val="28"/>
          <w:szCs w:val="28"/>
        </w:rPr>
        <w:t>ением, заведующий МБДОУ д/с № 71 Наталья Сергеевна Баранникова</w:t>
      </w:r>
      <w:r w:rsidRPr="00A216E8">
        <w:rPr>
          <w:rFonts w:ascii="Times New Roman" w:hAnsi="Times New Roman" w:cs="Times New Roman"/>
          <w:sz w:val="28"/>
          <w:szCs w:val="28"/>
        </w:rPr>
        <w:t>.</w:t>
      </w:r>
    </w:p>
    <w:p w:rsidR="00C00423" w:rsidRPr="00A216E8" w:rsidRDefault="00C00423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D07" w:rsidRPr="00A216E8" w:rsidRDefault="00894B94" w:rsidP="00A216E8">
      <w:pPr>
        <w:spacing w:after="0"/>
        <w:ind w:right="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>1.Общие характеристики учреждения:</w:t>
      </w:r>
    </w:p>
    <w:p w:rsidR="00E16FAA" w:rsidRPr="00A216E8" w:rsidRDefault="00894B94" w:rsidP="00A216E8">
      <w:pPr>
        <w:spacing w:after="0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71» </w:t>
      </w:r>
    </w:p>
    <w:p w:rsidR="00E37D07" w:rsidRPr="00A216E8" w:rsidRDefault="00894B94" w:rsidP="00A216E8">
      <w:pPr>
        <w:spacing w:after="0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>Статус организации</w:t>
      </w:r>
      <w:r w:rsidRPr="00A216E8">
        <w:rPr>
          <w:rFonts w:ascii="Times New Roman" w:hAnsi="Times New Roman" w:cs="Times New Roman"/>
          <w:i/>
          <w:sz w:val="28"/>
          <w:szCs w:val="28"/>
        </w:rPr>
        <w:t>:</w:t>
      </w:r>
      <w:r w:rsidR="004175C5" w:rsidRPr="00A21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>муниципальное бюджетное дошкольное образовательное</w:t>
      </w:r>
      <w:r w:rsidR="004175C5" w:rsidRPr="00A216E8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>учреждение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="004175C5" w:rsidRPr="00A21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 xml:space="preserve">муниципальное </w:t>
      </w:r>
      <w:proofErr w:type="gramStart"/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>бюджетное  дошкольное</w:t>
      </w:r>
      <w:proofErr w:type="gramEnd"/>
      <w:r w:rsidR="004175C5" w:rsidRPr="00A216E8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>образовательное учреждение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B3490D" w:rsidRPr="00A21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>муниципальное образование «Город Таганрог»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>детский сад, реализующий основную образовательную программу</w:t>
      </w:r>
      <w:r w:rsidR="00B3490D" w:rsidRPr="00A216E8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  <w:u w:val="single" w:color="000000"/>
        </w:rPr>
        <w:t>дошкольного образования, присмотр и уход за детьми.</w:t>
      </w:r>
    </w:p>
    <w:p w:rsidR="00E37D07" w:rsidRPr="00A216E8" w:rsidRDefault="00894B94" w:rsidP="00A216E8">
      <w:pPr>
        <w:spacing w:after="0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Pr="00A216E8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Учредительные документы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Лицензия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 xml:space="preserve"> Серия 61Л01 №0003383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sz w:val="28"/>
          <w:szCs w:val="28"/>
          <w:lang w:eastAsia="ru-RU"/>
        </w:rPr>
        <w:t>Срок действия лицензии: бессрочный.</w:t>
      </w:r>
    </w:p>
    <w:p w:rsidR="00E16FAA" w:rsidRPr="00A216E8" w:rsidRDefault="00E16FAA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 1 к лицензии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образовательной деятельности от 10.09.2015 г. № 5747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Устав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 xml:space="preserve"> МБДОУ № 71 утвержден приказом Управления образования от </w:t>
      </w:r>
      <w:r w:rsidR="00F339AE" w:rsidRPr="00A216E8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39AE" w:rsidRPr="00A216E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339AE" w:rsidRPr="00A216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27063A" w:rsidRPr="00A216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Фамилия, имя, отчество руководителя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>: Баранникова Наталья Сергеевна.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высшее. 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sz w:val="28"/>
          <w:szCs w:val="28"/>
          <w:lang w:eastAsia="ru-RU"/>
        </w:rPr>
        <w:t xml:space="preserve">Стаж руководителя МБДОУ – </w:t>
      </w:r>
      <w:r w:rsidR="00B3490D" w:rsidRPr="00A216E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75C5" w:rsidRPr="00A216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Юридический и фактический адрес </w:t>
      </w:r>
      <w:r w:rsidRPr="00A216E8">
        <w:rPr>
          <w:rFonts w:ascii="Times New Roman" w:hAnsi="Times New Roman" w:cs="Times New Roman"/>
          <w:bCs/>
          <w:sz w:val="28"/>
          <w:szCs w:val="28"/>
          <w:lang w:eastAsia="ru-RU"/>
        </w:rPr>
        <w:t>347909, Ростовская область, г. Таганрог, ул. Шаумяна, 14 телефон 60</w:t>
      </w:r>
      <w:r w:rsidR="00FF763A" w:rsidRPr="00A216E8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A216E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FF763A" w:rsidRPr="00A216E8">
        <w:rPr>
          <w:rFonts w:ascii="Times New Roman" w:hAnsi="Times New Roman" w:cs="Times New Roman"/>
          <w:bCs/>
          <w:sz w:val="28"/>
          <w:szCs w:val="28"/>
          <w:lang w:eastAsia="ru-RU"/>
        </w:rPr>
        <w:t>220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sz w:val="28"/>
          <w:szCs w:val="28"/>
          <w:lang w:eastAsia="ru-RU"/>
        </w:rPr>
        <w:t>Местонахождение учреждения: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sz w:val="28"/>
          <w:szCs w:val="28"/>
          <w:lang w:eastAsia="ru-RU"/>
        </w:rPr>
        <w:t>347909, Ростовская область, г. Таганрог, ул. Шаумяна, 14 телефон 60</w:t>
      </w:r>
      <w:r w:rsidR="00FF763A" w:rsidRPr="00A216E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63A" w:rsidRPr="00A216E8">
        <w:rPr>
          <w:rFonts w:ascii="Times New Roman" w:hAnsi="Times New Roman" w:cs="Times New Roman"/>
          <w:sz w:val="28"/>
          <w:szCs w:val="28"/>
          <w:lang w:eastAsia="ru-RU"/>
        </w:rPr>
        <w:t>220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>: Тел.: 8(8634)60</w:t>
      </w:r>
      <w:r w:rsidR="00FF763A" w:rsidRPr="00A216E8">
        <w:rPr>
          <w:rFonts w:ascii="Times New Roman" w:hAnsi="Times New Roman" w:cs="Times New Roman"/>
          <w:sz w:val="28"/>
          <w:szCs w:val="28"/>
          <w:lang w:eastAsia="ru-RU"/>
        </w:rPr>
        <w:t>0-220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Учредитель дошкольного учреждения</w:t>
      </w:r>
      <w:r w:rsidRPr="00A216E8">
        <w:rPr>
          <w:rFonts w:ascii="Times New Roman" w:hAnsi="Times New Roman" w:cs="Times New Roman"/>
          <w:sz w:val="28"/>
          <w:szCs w:val="28"/>
          <w:lang w:eastAsia="ru-RU"/>
        </w:rPr>
        <w:t>: Управление образования г. Таганрога и КУИ     г. Таганрога.</w:t>
      </w:r>
    </w:p>
    <w:p w:rsidR="00E37D07" w:rsidRPr="00A216E8" w:rsidRDefault="00894B94" w:rsidP="00A216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8">
        <w:rPr>
          <w:rFonts w:ascii="Times New Roman" w:eastAsia="Calibri" w:hAnsi="Times New Roman" w:cs="Times New Roman"/>
          <w:sz w:val="28"/>
          <w:szCs w:val="28"/>
        </w:rPr>
        <w:lastRenderedPageBreak/>
        <w:t>Основное здание МБДОУ д/</w:t>
      </w:r>
      <w:r w:rsidR="00BC53B2" w:rsidRPr="00A216E8">
        <w:rPr>
          <w:rFonts w:ascii="Times New Roman" w:eastAsia="Calibri" w:hAnsi="Times New Roman" w:cs="Times New Roman"/>
          <w:sz w:val="28"/>
          <w:szCs w:val="28"/>
        </w:rPr>
        <w:t>с № 71 введено в эксплуатацию 02.10.</w:t>
      </w:r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1967 г. – нежилое, 2х этажное. </w:t>
      </w:r>
    </w:p>
    <w:p w:rsidR="00E37D07" w:rsidRPr="00A216E8" w:rsidRDefault="00894B94" w:rsidP="00A216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Общая площадь –865,5 </w:t>
      </w:r>
      <w:proofErr w:type="spellStart"/>
      <w:r w:rsidRPr="00A216E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. Земельный участок общей площадью 5074 </w:t>
      </w:r>
      <w:proofErr w:type="spellStart"/>
      <w:r w:rsidRPr="00A216E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. Постоянное (бессрочное) пользование. </w:t>
      </w:r>
    </w:p>
    <w:p w:rsidR="00E37D07" w:rsidRPr="00A216E8" w:rsidRDefault="00894B94" w:rsidP="00A216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6E8">
        <w:rPr>
          <w:rFonts w:ascii="Times New Roman" w:eastAsia="Calibri" w:hAnsi="Times New Roman" w:cs="Times New Roman"/>
          <w:color w:val="000000"/>
          <w:sz w:val="28"/>
          <w:szCs w:val="28"/>
        </w:rPr>
        <w:t>Открытие  модульного</w:t>
      </w:r>
      <w:proofErr w:type="gramEnd"/>
      <w:r w:rsidRPr="00A21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здания  МБДОУ д/с № </w:t>
      </w:r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71 состоялось  30 октября 2015г. Общая площадь -  360 </w:t>
      </w:r>
      <w:proofErr w:type="spellStart"/>
      <w:r w:rsidRPr="00A216E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7D07" w:rsidRPr="00A216E8" w:rsidRDefault="00894B94" w:rsidP="00A21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(Приказ Управления </w:t>
      </w:r>
      <w:proofErr w:type="gramStart"/>
      <w:r w:rsidRPr="00A216E8">
        <w:rPr>
          <w:rFonts w:ascii="Times New Roman" w:eastAsia="Calibri" w:hAnsi="Times New Roman" w:cs="Times New Roman"/>
          <w:sz w:val="28"/>
          <w:szCs w:val="28"/>
        </w:rPr>
        <w:t>образования  г.</w:t>
      </w:r>
      <w:proofErr w:type="gramEnd"/>
      <w:r w:rsidRPr="00A216E8">
        <w:rPr>
          <w:rFonts w:ascii="Times New Roman" w:eastAsia="Calibri" w:hAnsi="Times New Roman" w:cs="Times New Roman"/>
          <w:sz w:val="28"/>
          <w:szCs w:val="28"/>
        </w:rPr>
        <w:t xml:space="preserve"> Таганрога от 22.10.2015 № 1507 « Об открытии модульных групп»).</w:t>
      </w:r>
    </w:p>
    <w:p w:rsidR="00FF763A" w:rsidRPr="00A216E8" w:rsidRDefault="00894B94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="00FF763A" w:rsidRPr="00A216E8">
        <w:rPr>
          <w:rFonts w:ascii="Times New Roman" w:hAnsi="Times New Roman" w:cs="Times New Roman"/>
          <w:color w:val="000000"/>
          <w:sz w:val="28"/>
          <w:szCs w:val="28"/>
        </w:rPr>
        <w:t>пятидневная рабочая неделя с продолжительностью работы групп 12 часов, ежедневный график работы – с 6:</w:t>
      </w:r>
      <w:r w:rsidR="00C12EA9" w:rsidRPr="00A216E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F763A" w:rsidRPr="00A216E8">
        <w:rPr>
          <w:rFonts w:ascii="Times New Roman" w:hAnsi="Times New Roman" w:cs="Times New Roman"/>
          <w:color w:val="000000"/>
          <w:sz w:val="28"/>
          <w:szCs w:val="28"/>
        </w:rPr>
        <w:t>0 до 18:</w:t>
      </w:r>
      <w:r w:rsidR="00C12EA9" w:rsidRPr="00A216E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F763A" w:rsidRPr="00A216E8">
        <w:rPr>
          <w:rFonts w:ascii="Times New Roman" w:hAnsi="Times New Roman" w:cs="Times New Roman"/>
          <w:color w:val="000000"/>
          <w:sz w:val="28"/>
          <w:szCs w:val="28"/>
        </w:rPr>
        <w:t>0, выходные – суббота, воскресенье и праздничные выходные дни.</w:t>
      </w:r>
    </w:p>
    <w:p w:rsidR="00E37D07" w:rsidRPr="00A216E8" w:rsidRDefault="00894B94" w:rsidP="00A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 xml:space="preserve">Обучение воспитанников ведётся на русском языке. </w:t>
      </w:r>
    </w:p>
    <w:p w:rsidR="00E37D07" w:rsidRPr="00A216E8" w:rsidRDefault="00E37D07" w:rsidP="00A216E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E37D07" w:rsidRPr="00A216E8" w:rsidRDefault="00894B94" w:rsidP="00A216E8">
      <w:pPr>
        <w:spacing w:after="0"/>
        <w:ind w:left="137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Pr="00A216E8">
        <w:rPr>
          <w:rFonts w:ascii="Times New Roman" w:hAnsi="Times New Roman" w:cs="Times New Roman"/>
          <w:b/>
          <w:sz w:val="28"/>
          <w:szCs w:val="28"/>
          <w:u w:val="single" w:color="000000"/>
        </w:rPr>
        <w:t>sad71@ tagobr.ru</w:t>
      </w:r>
    </w:p>
    <w:p w:rsidR="00E37D07" w:rsidRPr="00A216E8" w:rsidRDefault="00894B94" w:rsidP="00A216E8">
      <w:pPr>
        <w:spacing w:after="0"/>
        <w:ind w:left="137"/>
        <w:rPr>
          <w:rFonts w:ascii="Times New Roman" w:hAnsi="Times New Roman" w:cs="Times New Roman"/>
          <w:b/>
          <w:sz w:val="28"/>
          <w:szCs w:val="28"/>
        </w:rPr>
      </w:pPr>
      <w:r w:rsidRPr="00A216E8">
        <w:rPr>
          <w:rFonts w:ascii="Times New Roman" w:hAnsi="Times New Roman" w:cs="Times New Roman"/>
          <w:b/>
          <w:sz w:val="28"/>
          <w:szCs w:val="28"/>
        </w:rPr>
        <w:t xml:space="preserve">Адрес сайта МБДОУ д/с № 71: </w:t>
      </w:r>
      <w:r w:rsidRPr="00A216E8">
        <w:rPr>
          <w:rFonts w:ascii="Times New Roman" w:hAnsi="Times New Roman" w:cs="Times New Roman"/>
          <w:b/>
          <w:sz w:val="28"/>
          <w:szCs w:val="28"/>
          <w:u w:val="single" w:color="000000"/>
        </w:rPr>
        <w:t>sad71.virtualtaganrog.ru</w:t>
      </w:r>
    </w:p>
    <w:p w:rsidR="00E37D07" w:rsidRPr="00A216E8" w:rsidRDefault="00E37D07" w:rsidP="00A216E8">
      <w:pPr>
        <w:spacing w:after="0"/>
        <w:ind w:left="137"/>
        <w:rPr>
          <w:rFonts w:ascii="Times New Roman" w:hAnsi="Times New Roman" w:cs="Times New Roman"/>
          <w:sz w:val="28"/>
          <w:szCs w:val="28"/>
        </w:rPr>
      </w:pPr>
    </w:p>
    <w:p w:rsidR="00E37D07" w:rsidRPr="00A216E8" w:rsidRDefault="00C12EA9" w:rsidP="00A216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</w:rPr>
        <w:t>Структура и к</w:t>
      </w:r>
      <w:r w:rsidR="00894B94" w:rsidRPr="00A216E8">
        <w:rPr>
          <w:rFonts w:ascii="Times New Roman" w:hAnsi="Times New Roman" w:cs="Times New Roman"/>
          <w:b/>
          <w:bCs/>
          <w:sz w:val="28"/>
          <w:szCs w:val="28"/>
        </w:rPr>
        <w:t>оличество групп</w:t>
      </w:r>
      <w:r w:rsidRPr="00A216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в отчетном периоде в детском саду функционировало 7 групп, из них: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 группа раннего возраста – до 3-х лет;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младш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 – 3 - 4 года;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27063A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 – 4 - 5 лет;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старш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 – 5 - 6 лет;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подготовительн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к школе групп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 – 6 - 7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2EA9" w:rsidRPr="00A216E8" w:rsidRDefault="00C12EA9" w:rsidP="00A216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мест и воспитанников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2EA9" w:rsidRPr="00A216E8" w:rsidRDefault="00C12EA9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по проекту здание рассчитано на 6 групп и 115 детей, модуль на 2 группы и 50 детей.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Фактическая наполняемость на конец отчетного периода составляет 2</w:t>
      </w:r>
      <w:r w:rsidR="00171216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(7 групп).</w:t>
      </w: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Наполняемость групп: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количество детей в группах определено в зависимости от площади групповых и физико-психических особенностей детей. За отчетный год отмечено повышение числа воспитанников в группах.</w:t>
      </w: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групп кратковременного пребывания, инновационных форм дошкольного образования, консультационных пунктов для родителей: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нет.</w:t>
      </w: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:rsidR="00C12EA9" w:rsidRPr="00A216E8" w:rsidRDefault="00C12EA9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управления, включая контактную информацию ответственных лиц: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осуществляется на основе сочетания принципов единоначалия и коллегиальности.</w:t>
      </w: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Единоличный исполнительный орган: заведующий детским садом – Наталья Сергеевна Баранникова телефон: (8634) 60-02-20.</w:t>
      </w: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Коллегиальные органы управления:</w:t>
      </w: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1) общее собрание (конференция) работников: председатель – Наталья Сергеевна Баранникова, телефон: (8634) 60-02-20;</w:t>
      </w:r>
    </w:p>
    <w:p w:rsidR="008A3680" w:rsidRPr="00A216E8" w:rsidRDefault="008A3680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2) педагогический совет: председатель – Наталья Сергеевна Баранникова, телефон: (8634) 60-02-20, секретарь – Ольга Анатольевна Вакуленко, телефон: (8634) 60-02-20;</w:t>
      </w:r>
    </w:p>
    <w:p w:rsidR="009B3A89" w:rsidRPr="00A216E8" w:rsidRDefault="008A3680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государственно-общественного управления: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Родительский совет родителей.</w:t>
      </w: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Особенности образовательного процесса</w:t>
      </w:r>
    </w:p>
    <w:p w:rsidR="00A216E8" w:rsidRP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образования,(СанПиН 24.3648-20) «Санитарно-эпидемиологические требования к организациям воспитания и обучения, отдыха и оздоровления детей и молодежи».</w:t>
      </w:r>
    </w:p>
    <w:p w:rsidR="00A216E8" w:rsidRP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</w:t>
      </w:r>
      <w:r w:rsidR="006E7B8A">
        <w:rPr>
          <w:rFonts w:ascii="Times New Roman" w:hAnsi="Times New Roman" w:cs="Times New Roman"/>
          <w:sz w:val="28"/>
          <w:szCs w:val="28"/>
        </w:rPr>
        <w:t>ой</w:t>
      </w:r>
      <w:r w:rsidRPr="00A216E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образования,</w:t>
      </w:r>
      <w:r w:rsidR="006E7B8A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</w:rPr>
        <w:t>котор</w:t>
      </w:r>
      <w:r w:rsidR="006E7B8A">
        <w:rPr>
          <w:rFonts w:ascii="Times New Roman" w:hAnsi="Times New Roman" w:cs="Times New Roman"/>
          <w:sz w:val="28"/>
          <w:szCs w:val="28"/>
        </w:rPr>
        <w:t>ая</w:t>
      </w:r>
      <w:r w:rsidRPr="00A216E8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E7B8A">
        <w:rPr>
          <w:rFonts w:ascii="Times New Roman" w:hAnsi="Times New Roman" w:cs="Times New Roman"/>
          <w:sz w:val="28"/>
          <w:szCs w:val="28"/>
        </w:rPr>
        <w:t>а</w:t>
      </w:r>
      <w:r w:rsidRPr="00A216E8">
        <w:rPr>
          <w:rFonts w:ascii="Times New Roman" w:hAnsi="Times New Roman" w:cs="Times New Roman"/>
          <w:sz w:val="28"/>
          <w:szCs w:val="28"/>
        </w:rPr>
        <w:t xml:space="preserve"> в соответствии с ФГОС дошкольного образования, на основе примерной образовательной программы дошкольного образования,  с учетом санитарно-эпидемиологических правил и норм, с учетом недельной нагрузки.</w:t>
      </w:r>
    </w:p>
    <w:p w:rsidR="00A216E8" w:rsidRPr="00A216E8" w:rsidRDefault="00A216E8" w:rsidP="006E7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ДОУ посещают </w:t>
      </w:r>
      <w:r w:rsidR="00171216">
        <w:rPr>
          <w:rFonts w:ascii="Times New Roman" w:hAnsi="Times New Roman" w:cs="Times New Roman"/>
          <w:sz w:val="28"/>
          <w:szCs w:val="28"/>
        </w:rPr>
        <w:t>245</w:t>
      </w:r>
      <w:r w:rsidRPr="00A216E8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 </w:t>
      </w:r>
    </w:p>
    <w:p w:rsidR="00A216E8" w:rsidRPr="00A216E8" w:rsidRDefault="00A216E8" w:rsidP="006E7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  Особое внимание уделяется детям из неполных семей в первые месяцы после зачисления в детский сад.  </w:t>
      </w:r>
    </w:p>
    <w:p w:rsidR="00A216E8" w:rsidRPr="00A216E8" w:rsidRDefault="00A216E8" w:rsidP="00A216E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Образовательный процесс ДОУ включает в себя:</w:t>
      </w:r>
    </w:p>
    <w:p w:rsidR="00A216E8" w:rsidRPr="00A216E8" w:rsidRDefault="00A216E8" w:rsidP="00A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</w:t>
      </w:r>
    </w:p>
    <w:p w:rsidR="00A216E8" w:rsidRPr="00A216E8" w:rsidRDefault="00A216E8" w:rsidP="00A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A216E8" w:rsidRPr="00A216E8" w:rsidRDefault="00A216E8" w:rsidP="00A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самостоятельную деятельность детей; </w:t>
      </w:r>
    </w:p>
    <w:p w:rsidR="00A216E8" w:rsidRPr="00A216E8" w:rsidRDefault="00A216E8" w:rsidP="00A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индивидуальную работу с детьми; </w:t>
      </w:r>
    </w:p>
    <w:p w:rsidR="00A216E8" w:rsidRPr="00A216E8" w:rsidRDefault="00A216E8" w:rsidP="00A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взаимодействие с семьями воспитанников. </w:t>
      </w:r>
    </w:p>
    <w:p w:rsidR="00A216E8" w:rsidRPr="00A216E8" w:rsidRDefault="00A216E8" w:rsidP="00A216E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Уровень развития детей анализируется по итогам педагогической диагностики.</w:t>
      </w:r>
    </w:p>
    <w:p w:rsidR="00A216E8" w:rsidRPr="00A216E8" w:rsidRDefault="00A216E8" w:rsidP="00A21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Результаты педагогического анализа показывают преобладание детей с высоким и средним уровнями развития при положительной динамике на конец учебного года, что говорит о результативности образовательной деятельности в детском саду.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Pr="00A216E8">
        <w:rPr>
          <w:rFonts w:ascii="Times New Roman" w:hAnsi="Times New Roman" w:cs="Times New Roman"/>
          <w:sz w:val="28"/>
          <w:szCs w:val="28"/>
        </w:rPr>
        <w:t>Образовательные программы реализуются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СанПиН. 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 В основу организации образовательного процесса положен комплексно-тематический принцип планирования. В образовательном процессе педагогами использовались следующие образовательные технологии: 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16E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216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игровые; 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проектные; 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проблемный метод обучения;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информационно-коммуникационные. 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    Использование современных педагогических технологий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также, делает образовательную систему ДОУ, открытой для активного участия родителей.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    Организация предметно-развивающей среды в ДОУ соответствует программам, удовлетворяет потребность детей, стимулирует их развитие.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    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    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природный и бросовый материал, карты, схемы.</w:t>
      </w:r>
    </w:p>
    <w:p w:rsidR="00A216E8" w:rsidRPr="00A216E8" w:rsidRDefault="00A216E8" w:rsidP="00A216E8">
      <w:pPr>
        <w:tabs>
          <w:tab w:val="left" w:pos="1758"/>
          <w:tab w:val="left" w:pos="5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    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Профессионального стандарта: Педагогические советы, мастер-классы, тренинги, консультации и т.д.  В организации образовательного процесса ДОУ отмечается гибкость, ориентированность на </w:t>
      </w:r>
      <w:r w:rsidRPr="00A216E8">
        <w:rPr>
          <w:rFonts w:ascii="Times New Roman" w:hAnsi="Times New Roman" w:cs="Times New Roman"/>
          <w:sz w:val="28"/>
          <w:szCs w:val="28"/>
        </w:rPr>
        <w:lastRenderedPageBreak/>
        <w:t>возрастные и индивидуально-типологические особенности детей, что позволяет осуществлять личностно-ориентированный подход к детям. Содержание образовательной работы соответствует требованиям социального заказа (родителей, школы), обеспечивает обогащенное развитие детей за счет использования реализуемых в ДОУ программ. Педагогический процесс в ДОУ имеет развивающий и корригирующий характер, способствует формированию у детей реального образа мира и себя, развитию их способностей. В ДОУ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 Главный критерий отбора программного материала - его воспитательная ценность, возможность развития всесторонних способностей ребенка на каждом этапе дошкольного детства. В соответствии с федеральным государственным образовательным стандартом работа педагогического коллектива ДОУ с родителями (законными представителями) организованна в рамках равноправных партнёрских взаимоотношений.</w:t>
      </w:r>
    </w:p>
    <w:p w:rsidR="00A216E8" w:rsidRPr="00A216E8" w:rsidRDefault="00A216E8" w:rsidP="00A216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6E8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A216E8" w:rsidRPr="00A216E8" w:rsidRDefault="00A216E8" w:rsidP="00A216E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Воспитательная деятельность строится с учетом гендерных различий, возрастных и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индивидуальных особенностями детей, психического и физического развития. Организация жизни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детей в МБДОУ, предусматривает формирование необходимых представлений, жизненно важных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умений и навыков в процессе воспитания и обучения в повседневной жизни. Воспитательный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процесс в МБДОУ строится на основе режима дня, который включает в себя необходимые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режимные моменты и устанавливает порядок бодрствования и сна, приема пищи, гигиенических и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оздоровительных процедур, организацию непрерывной образовательной деятельности, совместной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деятельности, прогулок и самостоятельной деятельности воспитанников. Основной формой работы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с детьми дошкольного возраста и ведущим видом деятельности для них является игра. Всестороннее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развитие воспитанников МБДОУ обеспечивается в том числе, через созданную развивающую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предметно-пространственную среду, которая инициирует познавательную и творческую активность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детей, предоставляет ребенку свободу выбора форм активности, обеспечивает содержание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различных форм детской деятельности, безопасна и комфортна, соответствует интересам, потребностям и возможностям каждого ребенка, обеспечивает гармоническое отношение ребенка с окружающим миром.</w:t>
      </w:r>
    </w:p>
    <w:p w:rsidR="00A216E8" w:rsidRPr="00A216E8" w:rsidRDefault="00A216E8" w:rsidP="006E7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 дошкольном учреждении созданы условия для двигательной активности и оздоровления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детей: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 разнообразное оборудование в группах МБДОУ, в том числе выполненное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воспитателями групп.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Отработка оптимальных режимов организации жизни детей;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-правильный подбор и проведение подвижных игр в течение дня;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-индивидуальный режим пробуждения после дневного сна;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-преобладание положительных эмоций во всех видах деятельности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ежедневном распорядке дня;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-организация </w:t>
      </w:r>
      <w:proofErr w:type="spellStart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среды в МБДОУ;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-профилактика травматизма;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-пропаганда здорового образа жизни и методов оздоровления в коллективе детей,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сотрудников.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Работа по развитию речи в МБДОУ строится на основе результатов комплексной диагностики.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 группах ведется работа по формированию грамматического строя языка, звуковой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активации словаря и развитию связной речи. Сотрудники приобщают воспитанников к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чтения художественной литературы, читают детям книги, беседуют о прочитанном. Недостатками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 работе по развитию речи являются: не всегда правильная организация занятия по составлению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различных видов рассказов и пересказов (необходимо тщательно продумывать вопросы и задания),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иногда, отсутствие мотивации перед занятием.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 МБДОУ созданы условия для трудового воспитания детей (труд в природе, художественно-бытовой труд, ручной труд). Занятия по ручному труду, аппликации, конструированию формируют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трудовые навыки, необходимые в быту. При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организации трудовой деятельности учитывается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половая дифференциация.</w:t>
      </w:r>
      <w:r w:rsidRPr="00A216E8">
        <w:rPr>
          <w:rFonts w:ascii="Times New Roman" w:hAnsi="Times New Roman" w:cs="Times New Roman"/>
          <w:sz w:val="28"/>
          <w:szCs w:val="28"/>
        </w:rPr>
        <w:br/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Педагоги МБДОУ создают условия для художественно-эстетического развития детей в процессе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изобразительной, музыкальной, театрализованной, а также свободной деятельности.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E8" w:rsidRP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3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80F35">
        <w:rPr>
          <w:rStyle w:val="hgkelc"/>
          <w:rFonts w:ascii="Times New Roman" w:hAnsi="Times New Roman" w:cs="Times New Roman"/>
          <w:sz w:val="28"/>
          <w:szCs w:val="28"/>
        </w:rPr>
        <w:t>воспитания чуткого отношения к птицам, в январе 202</w:t>
      </w:r>
      <w:r w:rsidR="006E7B8A" w:rsidRPr="00680F35">
        <w:rPr>
          <w:rStyle w:val="hgkelc"/>
          <w:rFonts w:ascii="Times New Roman" w:hAnsi="Times New Roman" w:cs="Times New Roman"/>
          <w:sz w:val="28"/>
          <w:szCs w:val="28"/>
        </w:rPr>
        <w:t>3</w:t>
      </w:r>
      <w:r w:rsidRPr="00680F35">
        <w:rPr>
          <w:rStyle w:val="hgkelc"/>
          <w:rFonts w:ascii="Times New Roman" w:hAnsi="Times New Roman" w:cs="Times New Roman"/>
          <w:sz w:val="28"/>
          <w:szCs w:val="28"/>
        </w:rPr>
        <w:t xml:space="preserve"> года, педагогами ДОУ</w:t>
      </w:r>
      <w:r w:rsidRPr="00A216E8">
        <w:rPr>
          <w:rStyle w:val="hgkelc"/>
          <w:rFonts w:ascii="Times New Roman" w:hAnsi="Times New Roman" w:cs="Times New Roman"/>
          <w:sz w:val="28"/>
          <w:szCs w:val="28"/>
        </w:rPr>
        <w:t xml:space="preserve"> проведена экологическая акция «Покормите птиц зимой!»</w:t>
      </w:r>
    </w:p>
    <w:p w:rsidR="00A216E8" w:rsidRP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В преддверии праздника Весны и Труда с воспитанниками всех возрастных групп проведены тематические беседы «Праздник весны- 1 мая». </w:t>
      </w:r>
    </w:p>
    <w:p w:rsidR="00A216E8" w:rsidRP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С целью воспитания экологической культуры, в ДОУ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</w:rPr>
        <w:t>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</w:rPr>
        <w:t>«</w:t>
      </w:r>
      <w:r w:rsidR="006E7B8A">
        <w:rPr>
          <w:rFonts w:ascii="Times New Roman" w:hAnsi="Times New Roman" w:cs="Times New Roman"/>
          <w:sz w:val="28"/>
          <w:szCs w:val="28"/>
        </w:rPr>
        <w:t>Вода – источник жизни</w:t>
      </w:r>
      <w:r w:rsidRPr="00A216E8">
        <w:rPr>
          <w:rFonts w:ascii="Times New Roman" w:hAnsi="Times New Roman" w:cs="Times New Roman"/>
          <w:sz w:val="28"/>
          <w:szCs w:val="28"/>
        </w:rPr>
        <w:t>», «День Древонасаждения», «Дорожим водой».</w:t>
      </w:r>
      <w:r w:rsidR="006E7B8A">
        <w:rPr>
          <w:rFonts w:ascii="Times New Roman" w:hAnsi="Times New Roman" w:cs="Times New Roman"/>
          <w:sz w:val="28"/>
          <w:szCs w:val="28"/>
        </w:rPr>
        <w:t xml:space="preserve"> Кроме того, в апреле 2023 года проведен смотр-конкурс «Огород на окошке» среди всех возрастных групп</w:t>
      </w:r>
      <w:r w:rsidR="005E72EB">
        <w:rPr>
          <w:rFonts w:ascii="Times New Roman" w:hAnsi="Times New Roman" w:cs="Times New Roman"/>
          <w:sz w:val="28"/>
          <w:szCs w:val="28"/>
        </w:rPr>
        <w:t>, в мае того же года организовано досуговое мероприятие «День солнца», посвященное Всемирному дню солнца.</w:t>
      </w:r>
    </w:p>
    <w:p w:rsidR="005E72EB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С 5 по 12 апреля в нашем детском саду прошла тематическая неделя «Космос», посвящённая Дню космонавтики</w:t>
      </w:r>
      <w:r w:rsidR="005E72EB">
        <w:rPr>
          <w:rFonts w:ascii="Times New Roman" w:hAnsi="Times New Roman" w:cs="Times New Roman"/>
          <w:sz w:val="28"/>
          <w:szCs w:val="28"/>
        </w:rPr>
        <w:t xml:space="preserve">. </w:t>
      </w:r>
      <w:r w:rsidRPr="00A216E8">
        <w:rPr>
          <w:rFonts w:ascii="Times New Roman" w:hAnsi="Times New Roman" w:cs="Times New Roman"/>
          <w:sz w:val="28"/>
          <w:szCs w:val="28"/>
        </w:rPr>
        <w:t>С воспитанниками были проведены интерактивные беседы, познавательно-исследовательская деятельность, творческие мастер-классы, тематическая игровая и конструктивная деятельность, организована выставка технического творчества «В мире космоса». Воспитанники старш</w:t>
      </w:r>
      <w:r w:rsidR="005E72EB">
        <w:rPr>
          <w:rFonts w:ascii="Times New Roman" w:hAnsi="Times New Roman" w:cs="Times New Roman"/>
          <w:sz w:val="28"/>
          <w:szCs w:val="28"/>
        </w:rPr>
        <w:t>ей</w:t>
      </w:r>
      <w:r w:rsidRPr="00A216E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E72EB">
        <w:rPr>
          <w:rFonts w:ascii="Times New Roman" w:hAnsi="Times New Roman" w:cs="Times New Roman"/>
          <w:sz w:val="28"/>
          <w:szCs w:val="28"/>
        </w:rPr>
        <w:t>ы</w:t>
      </w:r>
      <w:r w:rsidRPr="00A216E8">
        <w:rPr>
          <w:rFonts w:ascii="Times New Roman" w:hAnsi="Times New Roman" w:cs="Times New Roman"/>
          <w:sz w:val="28"/>
          <w:szCs w:val="28"/>
        </w:rPr>
        <w:t xml:space="preserve"> стали участниками </w:t>
      </w:r>
      <w:r w:rsidR="005E72EB">
        <w:rPr>
          <w:rFonts w:ascii="Times New Roman" w:hAnsi="Times New Roman" w:cs="Times New Roman"/>
          <w:sz w:val="28"/>
          <w:szCs w:val="28"/>
        </w:rPr>
        <w:t>интеллектуально-</w:t>
      </w:r>
      <w:r w:rsidRPr="00A216E8">
        <w:rPr>
          <w:rFonts w:ascii="Times New Roman" w:hAnsi="Times New Roman" w:cs="Times New Roman"/>
          <w:sz w:val="28"/>
          <w:szCs w:val="28"/>
        </w:rPr>
        <w:t>спортивн</w:t>
      </w:r>
      <w:r w:rsidR="005E72EB">
        <w:rPr>
          <w:rFonts w:ascii="Times New Roman" w:hAnsi="Times New Roman" w:cs="Times New Roman"/>
          <w:sz w:val="28"/>
          <w:szCs w:val="28"/>
        </w:rPr>
        <w:t>ой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="005E72EB">
        <w:rPr>
          <w:rFonts w:ascii="Times New Roman" w:hAnsi="Times New Roman" w:cs="Times New Roman"/>
          <w:sz w:val="28"/>
          <w:szCs w:val="28"/>
        </w:rPr>
        <w:t>игры</w:t>
      </w:r>
      <w:r w:rsidRPr="00A216E8">
        <w:rPr>
          <w:rFonts w:ascii="Times New Roman" w:hAnsi="Times New Roman" w:cs="Times New Roman"/>
          <w:sz w:val="28"/>
          <w:szCs w:val="28"/>
        </w:rPr>
        <w:t xml:space="preserve"> «</w:t>
      </w:r>
      <w:r w:rsidR="005E72EB">
        <w:rPr>
          <w:rFonts w:ascii="Times New Roman" w:hAnsi="Times New Roman" w:cs="Times New Roman"/>
          <w:sz w:val="28"/>
          <w:szCs w:val="28"/>
        </w:rPr>
        <w:t>Форт Боярд</w:t>
      </w:r>
      <w:r w:rsidRPr="00A216E8">
        <w:rPr>
          <w:rFonts w:ascii="Times New Roman" w:hAnsi="Times New Roman" w:cs="Times New Roman"/>
          <w:sz w:val="28"/>
          <w:szCs w:val="28"/>
        </w:rPr>
        <w:t>»</w:t>
      </w:r>
      <w:r w:rsidR="005E72EB">
        <w:rPr>
          <w:rFonts w:ascii="Times New Roman" w:hAnsi="Times New Roman" w:cs="Times New Roman"/>
          <w:sz w:val="28"/>
          <w:szCs w:val="28"/>
        </w:rPr>
        <w:t>. В поисках ключей-</w:t>
      </w:r>
      <w:r w:rsidR="005E72EB">
        <w:rPr>
          <w:rFonts w:ascii="Times New Roman" w:hAnsi="Times New Roman" w:cs="Times New Roman"/>
          <w:sz w:val="28"/>
          <w:szCs w:val="28"/>
        </w:rPr>
        <w:lastRenderedPageBreak/>
        <w:t xml:space="preserve">подсказок ребята проходили различные испытания на ловкость, смелость, концентрацию внимания, логическое мышление, сообразительность, находчивость. </w:t>
      </w:r>
    </w:p>
    <w:p w:rsidR="00A216E8" w:rsidRP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К празднику Великой Победы организован и проведён традиционный литературный марафон «Была война…Была победа…» с целью формирования важнейших направлений гражданско-патриотического воспитания детей дошкольного возраста и сохранения семейных ценностей и традиций. Видеоролики с записью исполнения воспитанниками, педагогами и родителями стихотворений и песен о войне представлены в городском онлайн-фестивале «Минувших лет живая память», в виртуальном флешмобе «Читаем стихи о войне».</w:t>
      </w:r>
    </w:p>
    <w:p w:rsid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Кроме этого, воспитанники всех возрастных групп приняли участие в тематических занятиях и мастер-классах. Дошкольники в беседах и патриотических играх расширили представления по теме, выучили стихотворения, изготовили рисунки, поделки, макеты и поздравительные открытки, приняли участие в акциях: «Бессмертный полк», «Мы- помним! Мы – гордимся!»</w:t>
      </w:r>
      <w:r w:rsidR="00291F20">
        <w:rPr>
          <w:rFonts w:ascii="Times New Roman" w:hAnsi="Times New Roman" w:cs="Times New Roman"/>
          <w:sz w:val="28"/>
          <w:szCs w:val="28"/>
        </w:rPr>
        <w:t>, «Окна победы»</w:t>
      </w:r>
      <w:r w:rsidRPr="00A216E8">
        <w:rPr>
          <w:rFonts w:ascii="Times New Roman" w:hAnsi="Times New Roman" w:cs="Times New Roman"/>
          <w:sz w:val="28"/>
          <w:szCs w:val="28"/>
        </w:rPr>
        <w:t>.</w:t>
      </w:r>
    </w:p>
    <w:p w:rsidR="00291F20" w:rsidRDefault="00291F20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на безе нашего учреждения состоялся городской праздничный концерт «Великой победе – 78!», где воспитанники читали стихи, пели песни о войне, танцевали. На мероприятие были приглашены специалисты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подполковник милиции в отставке, ветеран МВД Котельников Анатолий Михайлович.</w:t>
      </w:r>
    </w:p>
    <w:p w:rsidR="00291F20" w:rsidRPr="00A216E8" w:rsidRDefault="00291F20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6E8" w:rsidRPr="00A216E8" w:rsidRDefault="00A216E8" w:rsidP="00A216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Также воспитанники всех возрастных групп подготовили поздравительные открытки «С Днём Победы» для жителей ГБУ СОН РО «Таганрогский дом-интернат для престарелых и инвалидов № 2».</w:t>
      </w:r>
    </w:p>
    <w:p w:rsidR="00F6448C" w:rsidRDefault="00A216E8" w:rsidP="00291F20">
      <w:pPr>
        <w:widowControl w:val="0"/>
        <w:autoSpaceDE w:val="0"/>
        <w:autoSpaceDN w:val="0"/>
        <w:adjustRightInd w:val="0"/>
        <w:spacing w:after="0"/>
        <w:ind w:right="68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16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детском саду ведется активная работа по пожарной безопасности и воспитанию у дошкольников гражданской ответственности. Педагогами разработаны и реализованы мероприятия для воспитанников в формах викторин, бесед, развлечений, интерактивных игр. Кроме того, воспитанники совместно с педагогами и родителями приняли активное участие в городском конкурсе по пожарной безопасности «Неопалимая купина». </w:t>
      </w:r>
    </w:p>
    <w:p w:rsidR="00291F20" w:rsidRPr="00661CE5" w:rsidRDefault="00291F20" w:rsidP="00661CE5">
      <w:pPr>
        <w:pStyle w:val="21"/>
        <w:ind w:right="-24"/>
        <w:jc w:val="left"/>
        <w:rPr>
          <w:b w:val="0"/>
          <w:bCs/>
          <w:color w:val="222222"/>
          <w:sz w:val="28"/>
          <w:szCs w:val="28"/>
          <w:shd w:val="clear" w:color="auto" w:fill="FFFFFF"/>
        </w:rPr>
      </w:pPr>
      <w:r w:rsidRPr="00661CE5">
        <w:rPr>
          <w:rFonts w:eastAsia="MS Mincho"/>
          <w:b w:val="0"/>
          <w:bCs/>
          <w:sz w:val="28"/>
          <w:szCs w:val="28"/>
          <w:lang w:eastAsia="ja-JP"/>
        </w:rPr>
        <w:t>28 апреля сотрудниками</w:t>
      </w:r>
      <w:r>
        <w:rPr>
          <w:rFonts w:eastAsia="MS Mincho"/>
          <w:sz w:val="28"/>
          <w:szCs w:val="28"/>
          <w:lang w:eastAsia="ja-JP"/>
        </w:rPr>
        <w:t xml:space="preserve"> </w:t>
      </w:r>
      <w:r>
        <w:rPr>
          <w:b w:val="0"/>
          <w:bCs/>
          <w:color w:val="222222"/>
          <w:sz w:val="28"/>
          <w:szCs w:val="28"/>
          <w:shd w:val="clear" w:color="auto" w:fill="FFFFFF"/>
        </w:rPr>
        <w:t>90 ПСЧ 6 ПСО ФПС ГПС ГУ МЧС России по Ростовской области</w:t>
      </w:r>
      <w:r w:rsidR="00661CE5">
        <w:rPr>
          <w:b w:val="0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661CE5">
        <w:rPr>
          <w:rFonts w:eastAsia="MS Mincho"/>
          <w:b w:val="0"/>
          <w:bCs/>
          <w:sz w:val="28"/>
          <w:szCs w:val="28"/>
          <w:lang w:eastAsia="ja-JP"/>
        </w:rPr>
        <w:t>проведено  противопожарно</w:t>
      </w:r>
      <w:proofErr w:type="gramEnd"/>
      <w:r w:rsidRPr="00661CE5">
        <w:rPr>
          <w:rFonts w:eastAsia="MS Mincho"/>
          <w:b w:val="0"/>
          <w:bCs/>
          <w:sz w:val="28"/>
          <w:szCs w:val="28"/>
          <w:lang w:eastAsia="ja-JP"/>
        </w:rPr>
        <w:t>-профилактическое</w:t>
      </w:r>
      <w:r w:rsidR="00661CE5">
        <w:rPr>
          <w:rFonts w:eastAsia="MS Mincho"/>
          <w:b w:val="0"/>
          <w:bCs/>
          <w:sz w:val="28"/>
          <w:szCs w:val="28"/>
          <w:lang w:eastAsia="ja-JP"/>
        </w:rPr>
        <w:t xml:space="preserve"> </w:t>
      </w:r>
      <w:r w:rsidRPr="00661CE5">
        <w:rPr>
          <w:rFonts w:eastAsia="MS Mincho"/>
          <w:b w:val="0"/>
          <w:bCs/>
          <w:sz w:val="28"/>
          <w:szCs w:val="28"/>
          <w:lang w:eastAsia="ja-JP"/>
        </w:rPr>
        <w:t>мероприятие</w:t>
      </w:r>
      <w:r w:rsidR="00661CE5">
        <w:rPr>
          <w:rFonts w:eastAsia="MS Mincho"/>
          <w:b w:val="0"/>
          <w:bCs/>
          <w:sz w:val="28"/>
          <w:szCs w:val="28"/>
          <w:lang w:eastAsia="ja-JP"/>
        </w:rPr>
        <w:t xml:space="preserve"> с демонстрацией пожарного автомобиля.</w:t>
      </w:r>
      <w:r w:rsidRPr="00661CE5">
        <w:rPr>
          <w:rFonts w:eastAsia="MS Mincho"/>
          <w:b w:val="0"/>
          <w:bCs/>
          <w:sz w:val="28"/>
          <w:szCs w:val="28"/>
          <w:lang w:eastAsia="ja-JP"/>
        </w:rPr>
        <w:t xml:space="preserve"> </w:t>
      </w: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Экспериментальная деятельность: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не велась.</w:t>
      </w:r>
    </w:p>
    <w:p w:rsidR="00D53A16" w:rsidRPr="00A216E8" w:rsidRDefault="00D53A16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Физкультурно-оздоровительная и лечебно-профилактическая работа в ДОУ. </w:t>
      </w:r>
    </w:p>
    <w:p w:rsidR="00D53A16" w:rsidRPr="00A216E8" w:rsidRDefault="00D53A16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Охрана здоровья детей относится к числу приоритетных задач ДОУ. Для сохранения физического и психического здоровья большое внимание уделяется режиму работы, расписанию НОД (непосредственно образовательная деятельность), соблюдению санитарно-гигиенических норм. НОД не превышает предельно допустимой нагрузки, организуется в системе чередования интеллектуальной, двигательной и творческой деятельности. В системе деятельности ДОУ серьезное место отводится обогащению разнообразного двигательного опыта детей; умению играть в подвижные игры с правилами, народные игры (на развитие быстроты движений, силовых качеств,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ловкости и координации, ориентировки в пространстве и др.); использованию в работе с детьми элементов спортивных игр, упражнений со спортивным инвентарем; приобщению к разным видам занятий физической культурой с учетом состояния здоровья, уровня физической и двигательной активности, половозрастных различий, включая утреннюю гимнастику, занятия по физической культуре, подвижные игры и физические упражнения на прогулке, гимнастику пробуждения, динамические паузы между занятиями, физкультминутки, прогулки, праздники и досуги, самостоятельную двигательную деятельность.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D53A16" w:rsidRPr="00A216E8" w:rsidTr="00D53A16">
        <w:tc>
          <w:tcPr>
            <w:tcW w:w="4644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  <w:t>Блоки физкультурно-оздоровительной работы</w:t>
            </w:r>
          </w:p>
        </w:tc>
        <w:tc>
          <w:tcPr>
            <w:tcW w:w="6038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физкультурно-оздоровительной работы</w:t>
            </w:r>
          </w:p>
        </w:tc>
      </w:tr>
      <w:tr w:rsidR="00D53A16" w:rsidRPr="00A216E8" w:rsidTr="00D53A16">
        <w:tc>
          <w:tcPr>
            <w:tcW w:w="4644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для двигательной активности</w:t>
            </w:r>
          </w:p>
        </w:tc>
        <w:tc>
          <w:tcPr>
            <w:tcW w:w="6038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гибкий режим;</w:t>
            </w:r>
          </w:p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занятия по подгруппам;</w:t>
            </w:r>
          </w:p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оснащение (спортинвентарем, оборудованием, наличие спортзала, спортивных уголков в группах);</w:t>
            </w:r>
          </w:p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оценка эмоционального состояния детей с последующей коррекцией плана работы;</w:t>
            </w:r>
          </w:p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индивидуальный режим пробуждения после дневного сна.</w:t>
            </w:r>
          </w:p>
        </w:tc>
      </w:tr>
      <w:tr w:rsidR="00D53A16" w:rsidRPr="00A216E8" w:rsidTr="00D53A16">
        <w:tc>
          <w:tcPr>
            <w:tcW w:w="4644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двигательной активности, система психологической помощи</w:t>
            </w:r>
          </w:p>
        </w:tc>
        <w:tc>
          <w:tcPr>
            <w:tcW w:w="6038" w:type="dxa"/>
          </w:tcPr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утренняя гимнастика, включая </w:t>
            </w:r>
            <w:proofErr w:type="spellStart"/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коррегирующие</w:t>
            </w:r>
            <w:proofErr w:type="spellEnd"/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детей на улице;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занятия;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двигательная активность на прогулке;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физкультура на улице;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физкультминутки на занятиях;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после дневного сна;</w:t>
            </w:r>
          </w:p>
          <w:p w:rsidR="00842937" w:rsidRPr="00A216E8" w:rsidRDefault="00842937" w:rsidP="00A216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досуги, забавы, игры;</w:t>
            </w:r>
          </w:p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спортивно-ритмическая гимнастика;</w:t>
            </w:r>
          </w:p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игры, хороводы, игровые упражнения;</w:t>
            </w:r>
          </w:p>
          <w:p w:rsidR="00D53A16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релаксационные игры.</w:t>
            </w:r>
          </w:p>
        </w:tc>
      </w:tr>
      <w:tr w:rsidR="00D53A16" w:rsidRPr="00A216E8" w:rsidTr="00D53A16">
        <w:tc>
          <w:tcPr>
            <w:tcW w:w="4644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закаливания:</w:t>
            </w:r>
          </w:p>
        </w:tc>
        <w:tc>
          <w:tcPr>
            <w:tcW w:w="6038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3A16" w:rsidRPr="00A216E8" w:rsidTr="00D53A16">
        <w:tc>
          <w:tcPr>
            <w:tcW w:w="4644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i/>
                <w:iCs/>
                <w:sz w:val="28"/>
                <w:szCs w:val="28"/>
              </w:rPr>
              <w:t>В повседневной жизни:</w:t>
            </w:r>
          </w:p>
        </w:tc>
        <w:tc>
          <w:tcPr>
            <w:tcW w:w="6038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утренний прием на свежем воздухе в любое время года;</w:t>
            </w:r>
          </w:p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утренняя гимнастика (разные формы: оздоровительный бег, ритмика. ОРУ, игры.</w:t>
            </w:r>
          </w:p>
        </w:tc>
      </w:tr>
      <w:tr w:rsidR="00D53A16" w:rsidRPr="00A216E8" w:rsidTr="00D53A16">
        <w:tc>
          <w:tcPr>
            <w:tcW w:w="4644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Специально организованная деятельность:</w:t>
            </w:r>
          </w:p>
        </w:tc>
        <w:tc>
          <w:tcPr>
            <w:tcW w:w="6038" w:type="dxa"/>
          </w:tcPr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на участке в летнее время;</w:t>
            </w:r>
          </w:p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обливание ног на участке в летнее время;</w:t>
            </w:r>
          </w:p>
          <w:p w:rsidR="00D53A16" w:rsidRPr="00A216E8" w:rsidRDefault="00D53A16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обливание тела теплой водой в летнее время.</w:t>
            </w:r>
          </w:p>
        </w:tc>
      </w:tr>
      <w:tr w:rsidR="00D53A16" w:rsidRPr="00A216E8" w:rsidTr="00D53A16">
        <w:tc>
          <w:tcPr>
            <w:tcW w:w="4644" w:type="dxa"/>
          </w:tcPr>
          <w:p w:rsidR="00D53A16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Организация рационального </w:t>
            </w: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6038" w:type="dxa"/>
          </w:tcPr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второго завтрака (соки, фрукты);</w:t>
            </w:r>
          </w:p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- введение овощей и фруктов в обед и полдник;</w:t>
            </w:r>
          </w:p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витаминизация 3-го блюда;</w:t>
            </w:r>
          </w:p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замена продуктов для детей-аллергиков;</w:t>
            </w:r>
          </w:p>
          <w:p w:rsidR="00D53A16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питьевой режим.</w:t>
            </w:r>
          </w:p>
        </w:tc>
      </w:tr>
      <w:tr w:rsidR="00D53A16" w:rsidRPr="00A216E8" w:rsidTr="00D53A16">
        <w:tc>
          <w:tcPr>
            <w:tcW w:w="4644" w:type="dxa"/>
          </w:tcPr>
          <w:p w:rsidR="00D53A16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038" w:type="dxa"/>
          </w:tcPr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диагностика уровня физического развития;</w:t>
            </w:r>
          </w:p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диспансеризация детей детской поликлиникой;</w:t>
            </w:r>
          </w:p>
          <w:p w:rsidR="00842937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диагностика развития ребенка;</w:t>
            </w:r>
          </w:p>
          <w:p w:rsidR="00D53A16" w:rsidRPr="00A216E8" w:rsidRDefault="00842937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обследование психоэмоционального состояния детей педагогом-психологом.</w:t>
            </w:r>
          </w:p>
        </w:tc>
      </w:tr>
    </w:tbl>
    <w:p w:rsidR="00842937" w:rsidRPr="00A216E8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42937" w:rsidRPr="00A216E8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заболеваемости среди воспитанников ДОУ в осенне-зимне-весенний период осуществлялись санитарно-профилактические мероприятия по предупреждению и профилактике ОРВИ и гриппа: </w:t>
      </w:r>
    </w:p>
    <w:p w:rsidR="00842937" w:rsidRPr="00A216E8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-по рекомендации медицинских работников родители систематически применяют противовирусные препараты (закладывание в нос </w:t>
      </w:r>
      <w:proofErr w:type="spellStart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оксалиновой</w:t>
      </w:r>
      <w:proofErr w:type="spellEnd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мази, фитотерапия, прием </w:t>
      </w:r>
      <w:proofErr w:type="spellStart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иммуноукрепляющих</w:t>
      </w:r>
      <w:proofErr w:type="spellEnd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препаратов);</w:t>
      </w:r>
    </w:p>
    <w:p w:rsidR="00842937" w:rsidRPr="00A216E8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-систематически проводится просветительная работа с родителями детей, посещающих ДОУ, о необходимости вакцинации детей и употребления противовирусных препаратов в период подъёма заболеваемости. Регулярно персоналом ДОУ проводится работа по профилактике простудных заболеваний:</w:t>
      </w:r>
    </w:p>
    <w:p w:rsidR="00842937" w:rsidRPr="00A216E8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-влажная уборка помещений с дез. средством;</w:t>
      </w:r>
    </w:p>
    <w:p w:rsidR="00842937" w:rsidRPr="00A216E8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-ежедневное проветривание;</w:t>
      </w:r>
    </w:p>
    <w:p w:rsidR="00842937" w:rsidRPr="00A216E8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-в ДОУ имеются бактерицидные лампы, </w:t>
      </w:r>
      <w:proofErr w:type="spellStart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проводится по графику;</w:t>
      </w:r>
    </w:p>
    <w:p w:rsidR="00D53A16" w:rsidRDefault="00842937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-соблюдается питьевой и воздушный режимы.</w:t>
      </w:r>
    </w:p>
    <w:p w:rsidR="00661CE5" w:rsidRPr="00A216E8" w:rsidRDefault="00661CE5" w:rsidP="00661CE5">
      <w:pPr>
        <w:widowControl w:val="0"/>
        <w:autoSpaceDE w:val="0"/>
        <w:autoSpaceDN w:val="0"/>
        <w:adjustRightInd w:val="0"/>
        <w:spacing w:after="0"/>
        <w:ind w:righ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рамках фестиваля среди дошкольных образовательных организаций «Первые шаги в спорт- начни с ГТО!», посвященный</w:t>
      </w:r>
      <w:r w:rsidR="00713FD3">
        <w:rPr>
          <w:rStyle w:val="markedcontent"/>
          <w:rFonts w:ascii="Times New Roman" w:hAnsi="Times New Roman" w:cs="Times New Roman"/>
          <w:sz w:val="28"/>
          <w:szCs w:val="28"/>
        </w:rPr>
        <w:t xml:space="preserve"> 325-летию со дня основания г. Таганрога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состоялся прием нормативов ГТО среди воспитанников нашего детского сада</w:t>
      </w:r>
      <w:r w:rsidR="00713FD3">
        <w:rPr>
          <w:rStyle w:val="markedcontent"/>
          <w:rFonts w:ascii="Times New Roman" w:hAnsi="Times New Roman" w:cs="Times New Roman"/>
          <w:sz w:val="28"/>
          <w:szCs w:val="28"/>
        </w:rPr>
        <w:t>. В результате испытаний 12 воспитанников получили «золотой» знак отличия, 2 воспитанника – «серебряный» знак.</w:t>
      </w: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Инклюзивных программ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нет.</w:t>
      </w: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ind w:right="73"/>
        <w:rPr>
          <w:rFonts w:ascii="Times New Roman" w:hAnsi="Times New Roman" w:cs="Times New Roman"/>
          <w:sz w:val="28"/>
          <w:szCs w:val="28"/>
        </w:rPr>
      </w:pP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образовательные и иные услуги: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 платные дополнительные услуги не оказывались</w:t>
      </w:r>
      <w:r w:rsidR="007C4CC9" w:rsidRPr="00A216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proofErr w:type="spellStart"/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предшкольного</w:t>
      </w:r>
      <w:proofErr w:type="spellEnd"/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нет отдельной программы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предшкольного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Ежегодно составляется план преемственности детского сада и школы.</w:t>
      </w:r>
    </w:p>
    <w:p w:rsidR="007C4CC9" w:rsidRPr="00A216E8" w:rsidRDefault="007C4CC9" w:rsidP="00A216E8">
      <w:pPr>
        <w:widowControl w:val="0"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работает в тесном контакте с педагогическим коллективом МОБУ СОШ № 31. Ежегодно между учреждениями составляется договор о сетевом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взаимодействии, планы образовательных и воспитательных мероприятий.</w:t>
      </w:r>
    </w:p>
    <w:p w:rsidR="007C4CC9" w:rsidRPr="00A216E8" w:rsidRDefault="007C4CC9" w:rsidP="00A216E8">
      <w:pPr>
        <w:widowControl w:val="0"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Для преемственности дошкольного и начального основного общего образования между учреждениями ведется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способствуют экскурсии в школу, совместные мероприятия с участием педагогов школы и родителей (законных представителей) будущих первоклассников.</w:t>
      </w:r>
    </w:p>
    <w:p w:rsidR="00794286" w:rsidRPr="00A216E8" w:rsidRDefault="00063E8E" w:rsidP="00A216E8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работа с организациями дополнительного образования, культуры и спорта: </w:t>
      </w:r>
      <w:r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течение отчетного периода детский сад на основе заключенных договоров о сетевом взаимодействии вел совместную деятельность: в 202</w:t>
      </w:r>
      <w:r w:rsidR="00713F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-202</w:t>
      </w:r>
      <w:r w:rsidR="00713F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уч.</w:t>
      </w:r>
      <w:r w:rsidR="00627B98"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 МБДОУ д/с № 71 расширил социальное партнёрство с учреждениями социума. Воспитанники старшего дошкольного возраста принимали активное участие в</w:t>
      </w:r>
      <w:r w:rsidR="001636F6"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онлайн</w:t>
      </w:r>
      <w:r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концертах для жителей</w:t>
      </w:r>
      <w:r w:rsidR="00794286" w:rsidRPr="00A216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Таганрогс</w:t>
      </w:r>
      <w:r w:rsidR="00627B98"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кого</w:t>
      </w:r>
      <w:r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дом</w:t>
      </w:r>
      <w:r w:rsidR="00627B98"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-интернат</w:t>
      </w:r>
      <w:r w:rsidR="00627B98"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для престарелых и инвалидов № 2»</w:t>
      </w:r>
      <w:r w:rsidR="0027063A" w:rsidRPr="00A216E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составлен план взаимодействия с ДБИЦ им. Н. Островского.</w:t>
      </w:r>
    </w:p>
    <w:p w:rsidR="00794286" w:rsidRPr="00A216E8" w:rsidRDefault="00794286" w:rsidP="00A216E8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794286" w:rsidRPr="00A216E8" w:rsidRDefault="00063E8E" w:rsidP="00A216E8">
      <w:pPr>
        <w:widowControl w:val="0"/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286"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формы работы с родителями (законными представителями):</w:t>
      </w:r>
      <w:r w:rsidR="00794286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эффективными формами работы с родителями в отчетном периоде стали:</w:t>
      </w:r>
    </w:p>
    <w:p w:rsidR="00794286" w:rsidRPr="00A216E8" w:rsidRDefault="00794286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– родительские собрания в формате видеоконференции на платформе </w:t>
      </w:r>
      <w:r w:rsidRPr="00A216E8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4286" w:rsidRPr="00A216E8" w:rsidRDefault="00794286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индивидуальные консультации заведующего, администрации, воспитателей и специалистов детского сада;</w:t>
      </w:r>
    </w:p>
    <w:p w:rsidR="00794286" w:rsidRPr="00A216E8" w:rsidRDefault="00794286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организация выставок детских работ, выполненных совместно с родителями;</w:t>
      </w:r>
    </w:p>
    <w:p w:rsidR="00794286" w:rsidRPr="00A216E8" w:rsidRDefault="00794286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стендовая информация;</w:t>
      </w:r>
    </w:p>
    <w:p w:rsidR="00794286" w:rsidRPr="00A216E8" w:rsidRDefault="00794286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взаимодействие через мобильные мессенджеры.</w:t>
      </w:r>
    </w:p>
    <w:p w:rsidR="00794286" w:rsidRPr="00A216E8" w:rsidRDefault="00794286" w:rsidP="00A216E8">
      <w:pPr>
        <w:widowControl w:val="0"/>
        <w:autoSpaceDE w:val="0"/>
        <w:autoSpaceDN w:val="0"/>
        <w:adjustRightInd w:val="0"/>
        <w:spacing w:after="0"/>
        <w:ind w:right="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В основе модели взаимодействия МБДОУ д/с № 71 с родителями воспитанников лежит метод проектов, который позволяет эффективно включить родителей в образовательный процесс с дошкольниками на основе активного сотрудничества.</w:t>
      </w:r>
    </w:p>
    <w:p w:rsidR="007673EE" w:rsidRPr="00A216E8" w:rsidRDefault="007673EE" w:rsidP="00A216E8">
      <w:pPr>
        <w:widowControl w:val="0"/>
        <w:autoSpaceDE w:val="0"/>
        <w:autoSpaceDN w:val="0"/>
        <w:adjustRightInd w:val="0"/>
        <w:spacing w:after="0"/>
        <w:ind w:left="991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3. Условия осуществления образовательной деятельности</w:t>
      </w:r>
    </w:p>
    <w:p w:rsidR="007673EE" w:rsidRPr="00A216E8" w:rsidRDefault="007673EE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Организация предметной образовательной среды и материальное</w:t>
      </w:r>
    </w:p>
    <w:p w:rsidR="007673EE" w:rsidRPr="00A216E8" w:rsidRDefault="007673EE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оснащение детского сада:</w:t>
      </w:r>
    </w:p>
    <w:p w:rsidR="007673EE" w:rsidRPr="00A216E8" w:rsidRDefault="007673EE" w:rsidP="00A216E8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w w:val="99"/>
          <w:sz w:val="28"/>
          <w:szCs w:val="28"/>
        </w:rPr>
        <w:t>Детский сад имеет базу для осуществления образовательной деятельности. Состояние базы соответствует педагогическим требованиям, уровню образования и санитарным нормам:</w:t>
      </w:r>
    </w:p>
    <w:p w:rsidR="007673EE" w:rsidRPr="00A216E8" w:rsidRDefault="007673EE" w:rsidP="00A216E8">
      <w:pPr>
        <w:widowControl w:val="0"/>
        <w:autoSpaceDE w:val="0"/>
        <w:autoSpaceDN w:val="0"/>
        <w:adjustRightInd w:val="0"/>
        <w:spacing w:after="0"/>
        <w:ind w:left="38" w:right="116"/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 w:rsidRPr="00A216E8">
        <w:rPr>
          <w:rFonts w:ascii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Материально-техническое обеспечение и оснащение образовательного процесса (в том числе инвалидов и лиц с ограниченными возможностями здоровья)</w:t>
      </w:r>
    </w:p>
    <w:p w:rsidR="0081409B" w:rsidRPr="00A216E8" w:rsidRDefault="0081409B" w:rsidP="00A216E8">
      <w:pPr>
        <w:spacing w:after="0"/>
        <w:ind w:left="127" w:right="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д/с № 71 расположено в 2-х этажном типовом здании, введённом в эксплуатацию в 1967 г. и модульном корпусе, функционирующем с 2015 года. В ДОУ имеется центральное отопление, горячее водоснабжение, канализация. Пищеблок обеспечен необходимым технологическим оборудованием (находится в исправном состоянии). </w:t>
      </w:r>
    </w:p>
    <w:p w:rsidR="0081409B" w:rsidRPr="00A216E8" w:rsidRDefault="0081409B" w:rsidP="00A216E8">
      <w:pPr>
        <w:spacing w:after="0"/>
        <w:ind w:left="127" w:right="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настоящее время материально-технические условия детского сада отвечают требованиям современного дошкольного образования. Участки закреплены за группами по возрастам, оборудованы в соответствии с техническими и санитарными нормами. Водопроводно-канализационная и отопительная системы готовы к работе в зимних условиях. </w:t>
      </w:r>
    </w:p>
    <w:p w:rsidR="0081409B" w:rsidRPr="00A216E8" w:rsidRDefault="0081409B" w:rsidP="00A216E8">
      <w:pPr>
        <w:spacing w:after="0"/>
        <w:ind w:left="127" w:right="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и медико-социальные условия детского сада отвечают требованиям СанПиН 2.4.1.3648-20</w:t>
      </w:r>
      <w:r w:rsidR="00D26442" w:rsidRPr="00A2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организаций». В модульном здании имеется своя котельная. 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 w:right="14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Средства обучения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 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В ДОУ имеются следующие средства обучения: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- печатные (методические пособия, книги для чтения, хрестоматии, рабочие </w:t>
      </w:r>
      <w:proofErr w:type="gram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тетради,   </w:t>
      </w:r>
      <w:proofErr w:type="gramEnd"/>
      <w:r w:rsidRPr="00A216E8">
        <w:rPr>
          <w:rFonts w:ascii="Times New Roman" w:hAnsi="Times New Roman" w:cs="Times New Roman"/>
          <w:color w:val="000000"/>
          <w:sz w:val="28"/>
          <w:szCs w:val="28"/>
        </w:rPr>
        <w:t>атласы, раздаточный материал и т.д.);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- аудиовизуальные (презентации, видеофильмы образовательные, учебные кинофильмы, учебные фильмы на цифровых носителях);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- наглядные плоскостные (плакаты, карты настенные, иллюстрации настенные, магнитные доски);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- демонстрационные (гербарии, муляжи, макеты, стенды);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- учебные приборы (компас, песочные часы, микроскопы, колбы, и т.д.);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 w:right="76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- тренажёры и спортивное оборудование (спортивные снаряды, мячи и т.п.). 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Принципы использования средств обучения: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720" w:right="74" w:hanging="359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 учет возрастных и психологических особенностей обучающихся;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720" w:hanging="359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 учет дидактических целей и принципов дидактики (принципа наглядности, доступности и т.д.);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 сотворчество педагога и обучающегося;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 приоритет правил безопасности в использовании средств обучения.</w:t>
      </w:r>
    </w:p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обучения и воспитания, используемые в детском саду для обеспечения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деятельности, рассматриваются в соответствии с ФГОС ДО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образовательной деятельности по освоению Программы, но и при проведении режимных моментов. Развивающая предметно-пространственная среда обеспечивает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Подбор средств обучения и воспитания осуществляется для тех видов детской деятельности (игровая, познавательно-исследовательская, коммуникативная, изобразительная, восприятие художественной литературы и фольклора, конструирование, самообслуживание и элементарный бытовой труд, музыкальная, двигательная),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Оборудование отвечает санитарно-эпидемиологическим нормам, гигиеническим, педагогическим и эстетическим требованиям. 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 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 Для формирования математических представлений 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 Для конструктивной деятельности: крупный (напольный) и мелкий (настольный) строительные материалы, деревянные, пластмассовые, конструкторы: «Лего», металлические, деревянные и пр. Для развития речи и речевого общения: наборы книг, картин, развивающие игры, схемы для составления рассказов,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ширма, разнообразные виды кукольного театра, аудио- и видеоаппаратура, телевизор, энциклопедии и пр. Для развития игровой деятельности: наборы мягкой мебели, игры и игрушки для сюжетно-ролевых игр (с учетом гендерного подхода): («Кухня», «Больница», «Магазин», «Пожарные», «Инспектор ДПС», «Школа» и др.), для подвижных игр (маски, дополнительный материал), дидактических игр. Для познавательной деятельности в группах созданы исследовательские уголки, где имеются дидактические пособия и игры, познавательная литература, энциклопедии, карты, схемы. Для изобразительной деятельности: изделия народных промыслов: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«Хохлома», «Семеновская матрешка», «Городецкая роспись», «Гжель»,</w:t>
      </w:r>
      <w:r w:rsidR="003327A6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«Семикаракорская керамика», а также: комплекты плакатов «Гжель», «Хохлома», «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свистулька»;</w:t>
      </w:r>
      <w:r w:rsidR="003327A6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>-Майдан», «Дымковская игрушка», «Городецкая роспись по дереву», «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Жостовский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букет»; репродукции картин русских художников (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В.М.Васнецов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И.Э.Грабарь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И.И.Левитан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В.Г.Петров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И.Е.Репин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А.К.Саврасов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В.А.Серов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В.И.Суриков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16E8">
        <w:rPr>
          <w:rFonts w:ascii="Times New Roman" w:hAnsi="Times New Roman" w:cs="Times New Roman"/>
          <w:color w:val="000000"/>
          <w:sz w:val="28"/>
          <w:szCs w:val="28"/>
        </w:rPr>
        <w:t>И.И.Шишкин</w:t>
      </w:r>
      <w:proofErr w:type="spellEnd"/>
      <w:r w:rsidRPr="00A216E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08DA" w:rsidRPr="00A216E8" w:rsidRDefault="003F08DA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компьютера в образовательной работе с детьми не предусмотрено.</w:t>
      </w:r>
    </w:p>
    <w:p w:rsidR="00881037" w:rsidRDefault="003F08DA" w:rsidP="00A216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жизни и деятельности ребенка в здании и на прилегающей к детскому саду территории: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системой комплексной безопасности ДОУ (пожарная безопасность, гражданская оборона, электробезопасность, организация обучения воспитанников и сотрудников  основам безопасности, проведение тренировочных эвакуаций при угрозе возникновения ЧС и т.п.).</w:t>
      </w:r>
      <w:r w:rsidR="00BD4BCC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разработан паспорт безопасности (антитеррористической защищённости).</w:t>
      </w:r>
      <w:r w:rsidR="00BC44BA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4BA" w:rsidRPr="00881037">
        <w:rPr>
          <w:rFonts w:ascii="Times New Roman" w:hAnsi="Times New Roman" w:cs="Times New Roman"/>
          <w:sz w:val="28"/>
          <w:szCs w:val="28"/>
        </w:rPr>
        <w:t>Безопасность детского сада обеспечена</w:t>
      </w:r>
      <w:r w:rsidR="00AF31F2" w:rsidRPr="0088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4BA" w:rsidRPr="00881037">
        <w:rPr>
          <w:rFonts w:ascii="Times New Roman" w:hAnsi="Times New Roman" w:cs="Times New Roman"/>
          <w:sz w:val="28"/>
          <w:szCs w:val="28"/>
        </w:rPr>
        <w:t>ООО «</w:t>
      </w:r>
      <w:r w:rsidR="00881037" w:rsidRPr="00881037">
        <w:rPr>
          <w:rFonts w:ascii="Times New Roman" w:hAnsi="Times New Roman" w:cs="Times New Roman"/>
          <w:sz w:val="28"/>
          <w:szCs w:val="28"/>
        </w:rPr>
        <w:t>Кодекс</w:t>
      </w:r>
      <w:r w:rsidR="00BC44BA" w:rsidRPr="00881037">
        <w:rPr>
          <w:rFonts w:ascii="Times New Roman" w:hAnsi="Times New Roman" w:cs="Times New Roman"/>
          <w:sz w:val="28"/>
          <w:szCs w:val="28"/>
        </w:rPr>
        <w:t xml:space="preserve">» по договору, </w:t>
      </w:r>
      <w:r w:rsidR="00AF31F2" w:rsidRPr="00881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датчиками срабатывания автоматической пожарной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сигнализации;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установкой </w:t>
      </w:r>
      <w:proofErr w:type="spellStart"/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радиоканального</w:t>
      </w:r>
      <w:proofErr w:type="spellEnd"/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пожарной автоматики.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нормам пожарной безопасности помещения детского сада оснащены: датчиками автоматической пожарной сигнализации, срабатывающими на задымление и повышение температуры; кнопками включения пожарной сигнализации. Все устройства автоматической пожарной сигнализации (АПС) выводятся на пульт 01. В М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установлен противопожарный режим, регулярно проводятся мероприятия по соблюдению правил пожарной безопасности, по ознакомлению детей с правилами пожарной безопасности. </w:t>
      </w:r>
    </w:p>
    <w:p w:rsidR="00DB6E5F" w:rsidRPr="00A216E8" w:rsidRDefault="00881037" w:rsidP="00A216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инструктором ВДПО г. Таганрога</w:t>
      </w:r>
      <w:r w:rsidR="009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противопожарно- профилактическое мероприятие: беседа в игровой форме на тему: «Правила пожарной безопасности»</w:t>
      </w:r>
      <w:r w:rsidR="0099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отработки правильного поведения во время чрезвычайных ситуаций сотрудники и воспитанники участвуют в тренировочных плановых мероприятиях.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окружающих.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воспитанников регулярно проводится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осмотр здания специально созданной комиссий ДОУ. Двери эвакуационных выходов оборудованы легко открывающимися запорами, доводчиками, на лестничном марше обозначены пути эвакуации. За отчетный период несчастных случаев на производстве, в том числе детского травматизма не зарегистрировано.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санитарно-гигиеническое состояние учреждения соответствует требованиям Госсанэпиднадзора, питьевой, световой и воздушный режимы соответствуют нормам, о чем свидетельствуют результаты проверок контролирующих органов.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пространство развивающей предметно-пространственной среды ДОУ -</w:t>
      </w:r>
      <w:r w:rsidR="00DB6E5F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безопасно, психологически комфортно, </w:t>
      </w:r>
      <w:r w:rsidR="00AF31F2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санитарно-гигиеническим требованиям, правилам пожарной безопасности.</w:t>
      </w:r>
      <w:r w:rsidR="00BC44BA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E5F" w:rsidRPr="00A216E8" w:rsidRDefault="00AF31F2" w:rsidP="00A216E8">
      <w:pPr>
        <w:widowControl w:val="0"/>
        <w:autoSpaceDE w:val="0"/>
        <w:autoSpaceDN w:val="0"/>
        <w:adjustRightInd w:val="0"/>
        <w:spacing w:after="0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отчетной документации по инвентарному учету, списанию материальных ценностей проходило своевременно, согласно плану бухгалтерии и локальным документам. </w:t>
      </w:r>
    </w:p>
    <w:p w:rsidR="00DB6E5F" w:rsidRPr="00A216E8" w:rsidRDefault="00AF31F2" w:rsidP="00A216E8">
      <w:pPr>
        <w:widowControl w:val="0"/>
        <w:autoSpaceDE w:val="0"/>
        <w:autoSpaceDN w:val="0"/>
        <w:adjustRightInd w:val="0"/>
        <w:spacing w:after="0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Segoe UI Symbol" w:eastAsia="Times New Roman" w:hAnsi="Segoe UI Symbol" w:cs="Segoe UI Symbol"/>
          <w:sz w:val="28"/>
          <w:szCs w:val="28"/>
          <w:lang w:eastAsia="ru-RU"/>
        </w:rPr>
        <w:t>➢</w:t>
      </w: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административно–хозяйственной службы оценивается удовлетворительно.</w:t>
      </w:r>
    </w:p>
    <w:p w:rsidR="00D26442" w:rsidRPr="00A216E8" w:rsidRDefault="00AF31F2" w:rsidP="00A216E8">
      <w:pPr>
        <w:widowControl w:val="0"/>
        <w:autoSpaceDE w:val="0"/>
        <w:autoSpaceDN w:val="0"/>
        <w:adjustRightInd w:val="0"/>
        <w:spacing w:after="0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осложняется в связи с большим документооборотом, новыми процедурами размещения, регистрации государственных заказов АИСГЗ.</w:t>
      </w:r>
      <w:r w:rsidR="00DB6E5F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2A2" w:rsidRPr="00A216E8" w:rsidRDefault="00AF31F2" w:rsidP="00A216E8">
      <w:pPr>
        <w:widowControl w:val="0"/>
        <w:autoSpaceDE w:val="0"/>
        <w:autoSpaceDN w:val="0"/>
        <w:adjustRightInd w:val="0"/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своевременно проводились все виды инструктажей по охране труда на рабочем месте.</w:t>
      </w:r>
      <w:r w:rsidR="00DB6E5F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охраны труда в ДОУ регламентируется основными нормативными документами: уставом, коллективным договором, правилами внутреннего трудового распорядка, положением об организации охраны труда и безопасности жизнедеятельности, планом работы по охране труда, безопасности, паспортом безопасности учреждения, антитеррористическим паспортом, приказами руководителя, инструкциями, инструктажами. Своевременно оформляется наглядная агитация по </w:t>
      </w:r>
      <w:proofErr w:type="spellStart"/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охранежизнедеятельности</w:t>
      </w:r>
      <w:proofErr w:type="spellEnd"/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сотрудников, обеспечению их антитеррористической безопасности</w:t>
      </w:r>
      <w:r w:rsidR="00DB6E5F"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2A2" w:rsidRPr="00A216E8" w:rsidRDefault="009572A2" w:rsidP="00A216E8">
      <w:pPr>
        <w:widowControl w:val="0"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Медицинское обслуживание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договору о совместной деятельности с детской поликлиникой. Для лечебно-оздоровительной работы в детском саду имеется медицинский блок, состоящий из кабинета медицинской сестры, процедурного кабинета. Профилактические осмотры детей проводятся в соответствии с нормативными документами.</w:t>
      </w:r>
    </w:p>
    <w:p w:rsidR="009572A2" w:rsidRPr="00A216E8" w:rsidRDefault="009572A2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и организация питания: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немаловажный фактор сохранения здоровья дошкольников, которое является необходимым условием их гармоничного роста, физического и психологического развития, устойчивости к воздействию инфекций и других неблагоприятных факторов внешней среды. Данному вопросу в ДОУ уделяется большое внимание. Организация питания осуществляется в соответствии с десятидневным меню, режимом дня и СанПиН.</w:t>
      </w:r>
      <w:r w:rsidR="00BD4BCC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Ведётся бракераж готовой и поступающей продукции. Все продукты имеют сертификаты соответствия требованиям СанПиН. В ДОУ осуществляется сбалансированное 4-х разовое питание. Основой организации питания детей в ДОУ является соблюдение рекомендованных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выполняются нормы вложения сырья, вкусовое качество приготовления блюд соответствует требованиям.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 Материально-техническая база пищеблока соответствует нормам СанПиНа. Контроль качества питания, витаминизации блюд, закладки продуктов</w:t>
      </w:r>
      <w:r w:rsidR="00DB6E5F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питания, кулинарной обработки, </w:t>
      </w:r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осуществляет заведующий, медицинский персонал, а также </w:t>
      </w:r>
      <w:proofErr w:type="spellStart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комиссия. Члены </w:t>
      </w:r>
      <w:proofErr w:type="spellStart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комиссии присутствуют при закладке основных продуктов в котёл и проверяют блюда на выходе, снимают пробу. Готовая пища выдаётся детям только с разрешения </w:t>
      </w:r>
      <w:proofErr w:type="spellStart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Таким образом, полученные результаты свидетельствуют о налаженной системе работы, повышении качества профилактической работы по оздоровлению детей, в том числе за счет создания комфортной предметно-развивающей среды, организации системы физкультурно-оздоровительной работы, использования </w:t>
      </w:r>
      <w:proofErr w:type="spellStart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технологий, организации рационального питания, соблюдения санитарно-гигиенических условий, использования естественных факторов природы. Проблемой остаётся заболеваемость детей после</w:t>
      </w:r>
      <w:r w:rsidR="000D557D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праздников и выходных дней (так называемая «родительская» заболеваемость).</w:t>
      </w:r>
      <w:r w:rsidR="000D557D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Общее санитарно-гигиеническое состояние ДОУ соответствует требованиям Госсанэпиднадзора: питьевой, световой и воздушный режимы соответствуют нормам.</w:t>
      </w:r>
      <w:r w:rsidR="00BD4BCC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Прирост уровня физических качеств детей ДОУ за год достигнут за счет естественного роста детей и целенаправленной системы физического воспитания. В следующем учебном году инструктору по физической культуре необходимо продолжать работу по реализации модели двигательного режима воспитанников, предусмотренной Образовательной программой ДОУ, воспитанию скоростных, силовых, волевых качеств и выносливости дошкольников. Необходимо спроектировать образовательную деятельность таким образом, чтобы реализовывалось необходимое число спортивных и физкультурных мероприятий, использовались нетрадиционные формы оздоровительной и двигательной деятельности. Воспитателям всех возрастных групп следует продолжать работу по обогащению игрового опыта детей (подвижные, народные эстафетные, спортивные игры) формированию культурно–гигиенических навыков и профилактике нарушений осанки и детского травматизма. Необходимо также использовать новые эффективные формы взаимодействия с родителями по вопросам охраны здоровья детей. Особое внимание следует уделить системе </w:t>
      </w:r>
      <w:proofErr w:type="gramStart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>деятельности  групп</w:t>
      </w:r>
      <w:proofErr w:type="gramEnd"/>
      <w:r w:rsidR="00AF31F2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в условиях сохранения рисков распространения COVID-19. Была реализована система профилактических мероприятий (генеральная уборка с применением дез. средств по вирусному режиму).</w:t>
      </w:r>
    </w:p>
    <w:p w:rsidR="00F4120E" w:rsidRPr="00A216E8" w:rsidRDefault="00F4120E" w:rsidP="00A216E8">
      <w:pPr>
        <w:widowControl w:val="0"/>
        <w:autoSpaceDE w:val="0"/>
        <w:autoSpaceDN w:val="0"/>
        <w:adjustRightInd w:val="0"/>
        <w:spacing w:after="0"/>
        <w:ind w:left="2014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Результаты деятельности детского сада</w:t>
      </w:r>
    </w:p>
    <w:p w:rsidR="00F4120E" w:rsidRPr="00A216E8" w:rsidRDefault="00F4120E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Достижения воспитанников, педагогов детского сада, результаты участия воспитанников в городских и окружных мероприятиях:</w:t>
      </w:r>
    </w:p>
    <w:p w:rsidR="00F4120E" w:rsidRPr="00A216E8" w:rsidRDefault="00F4120E" w:rsidP="00A216E8">
      <w:pPr>
        <w:widowControl w:val="0"/>
        <w:autoSpaceDE w:val="0"/>
        <w:autoSpaceDN w:val="0"/>
        <w:adjustRightInd w:val="0"/>
        <w:spacing w:after="0"/>
        <w:ind w:righ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В МБДОУ д/с № 71 созданы условия для выявления и развития у воспитанников способностей к интеллектуальной, творческой, физкультурно-спортивной деятельности. В течение 202</w:t>
      </w:r>
      <w:r w:rsidR="00766B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66B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воспитанники всех возрастных групп под руководством педагогов принимали активное участие конкурсах различного уровня.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2633"/>
      </w:tblGrid>
      <w:tr w:rsidR="00F4120E" w:rsidRPr="00A216E8" w:rsidTr="00766B6D">
        <w:trPr>
          <w:trHeight w:val="757"/>
        </w:trPr>
        <w:tc>
          <w:tcPr>
            <w:tcW w:w="7905" w:type="dxa"/>
          </w:tcPr>
          <w:p w:rsidR="00F4120E" w:rsidRPr="00A216E8" w:rsidRDefault="00F4120E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Название и направленность конкурса</w:t>
            </w:r>
            <w:r w:rsidR="00766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/ФИ участника</w:t>
            </w:r>
          </w:p>
          <w:p w:rsidR="00F4120E" w:rsidRPr="00A216E8" w:rsidRDefault="00F4120E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9C" w:rsidRPr="00A216E8" w:rsidRDefault="00E9429C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9C" w:rsidRPr="00A216E8" w:rsidRDefault="00E9429C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4120E" w:rsidRPr="00A216E8" w:rsidRDefault="00F4120E" w:rsidP="00A216E8">
            <w:pPr>
              <w:widowControl w:val="0"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</w:tr>
      <w:tr w:rsidR="00FF1418" w:rsidRPr="00A216E8" w:rsidTr="00766B6D">
        <w:trPr>
          <w:trHeight w:val="327"/>
        </w:trPr>
        <w:tc>
          <w:tcPr>
            <w:tcW w:w="7905" w:type="dxa"/>
            <w:shd w:val="clear" w:color="auto" w:fill="auto"/>
          </w:tcPr>
          <w:p w:rsidR="00766B6D" w:rsidRDefault="00FF141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детско-юношеского творчества по пожарной безопасности «Неопалимая купина»</w:t>
            </w:r>
          </w:p>
          <w:p w:rsidR="00FF1418" w:rsidRDefault="00FF141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66B6D">
              <w:rPr>
                <w:rFonts w:ascii="Times New Roman" w:hAnsi="Times New Roman" w:cs="Times New Roman"/>
                <w:bCs/>
                <w:sz w:val="28"/>
                <w:szCs w:val="28"/>
              </w:rPr>
              <w:t>-Боцман Вячеслав</w:t>
            </w:r>
          </w:p>
          <w:p w:rsidR="00766B6D" w:rsidRDefault="00766B6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Плотникова Диана</w:t>
            </w:r>
          </w:p>
          <w:p w:rsidR="00403F69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Луценко Денис</w:t>
            </w:r>
          </w:p>
        </w:tc>
        <w:tc>
          <w:tcPr>
            <w:tcW w:w="2633" w:type="dxa"/>
            <w:shd w:val="clear" w:color="auto" w:fill="auto"/>
          </w:tcPr>
          <w:p w:rsidR="00766B6D" w:rsidRDefault="00766B6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B6D" w:rsidRDefault="00766B6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766B6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766B6D" w:rsidRDefault="00766B6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403F69" w:rsidRPr="00766B6D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27"/>
        </w:trPr>
        <w:tc>
          <w:tcPr>
            <w:tcW w:w="7905" w:type="dxa"/>
            <w:shd w:val="clear" w:color="auto" w:fill="auto"/>
          </w:tcPr>
          <w:p w:rsidR="00FF1418" w:rsidRDefault="00766B6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городской конкурс рисунка для детей и подростков «Мир Чеховских героев»</w:t>
            </w:r>
          </w:p>
          <w:p w:rsidR="00766B6D" w:rsidRPr="00A216E8" w:rsidRDefault="00766B6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Солоненко Женя</w:t>
            </w:r>
          </w:p>
        </w:tc>
        <w:tc>
          <w:tcPr>
            <w:tcW w:w="2633" w:type="dxa"/>
            <w:shd w:val="clear" w:color="auto" w:fill="auto"/>
          </w:tcPr>
          <w:p w:rsidR="00D14689" w:rsidRDefault="00D1468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689" w:rsidRDefault="00D1468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D1468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8952D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городской конкурс рисунков для детей и подростков «А ты- баты, мы солдаты!»</w:t>
            </w:r>
          </w:p>
          <w:p w:rsidR="008952D2" w:rsidRPr="00A216E8" w:rsidRDefault="008952D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Мережаный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Макар</w:t>
            </w:r>
          </w:p>
        </w:tc>
        <w:tc>
          <w:tcPr>
            <w:tcW w:w="2633" w:type="dxa"/>
            <w:shd w:val="clear" w:color="auto" w:fill="auto"/>
          </w:tcPr>
          <w:p w:rsidR="008952D2" w:rsidRDefault="008952D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52D2" w:rsidRDefault="008952D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8952D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27"/>
        </w:trPr>
        <w:tc>
          <w:tcPr>
            <w:tcW w:w="7905" w:type="dxa"/>
            <w:shd w:val="clear" w:color="auto" w:fill="auto"/>
          </w:tcPr>
          <w:p w:rsidR="00FF1418" w:rsidRDefault="008952D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</w:t>
            </w:r>
            <w:r w:rsidR="003B00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такая профессия – Родину защищать»</w:t>
            </w:r>
          </w:p>
          <w:p w:rsidR="003B0072" w:rsidRPr="00A216E8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Лакалин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Лев</w:t>
            </w:r>
          </w:p>
        </w:tc>
        <w:tc>
          <w:tcPr>
            <w:tcW w:w="2633" w:type="dxa"/>
            <w:shd w:val="clear" w:color="auto" w:fill="auto"/>
          </w:tcPr>
          <w:p w:rsidR="003B0072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FF1418" w:rsidRPr="00A216E8" w:rsidTr="00766B6D">
        <w:trPr>
          <w:trHeight w:val="327"/>
        </w:trPr>
        <w:tc>
          <w:tcPr>
            <w:tcW w:w="7905" w:type="dxa"/>
            <w:shd w:val="clear" w:color="auto" w:fill="auto"/>
          </w:tcPr>
          <w:p w:rsidR="00FF1418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семейного рисунка «Ма</w:t>
            </w:r>
            <w:r w:rsidR="00F65A1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вей Платов – казачий атаман»</w:t>
            </w:r>
          </w:p>
          <w:p w:rsidR="003B0072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Кузовенко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Дима</w:t>
            </w:r>
          </w:p>
          <w:p w:rsidR="00F65A14" w:rsidRDefault="00F65A14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Мережаный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Макар</w:t>
            </w:r>
          </w:p>
          <w:p w:rsidR="00F65A14" w:rsidRDefault="00F65A14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Гончарук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Дарьяна</w:t>
            </w:r>
            <w:proofErr w:type="spellEnd"/>
          </w:p>
          <w:p w:rsidR="007E5A50" w:rsidRPr="00A216E8" w:rsidRDefault="007E5A50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Арина</w:t>
            </w:r>
          </w:p>
        </w:tc>
        <w:tc>
          <w:tcPr>
            <w:tcW w:w="2633" w:type="dxa"/>
            <w:shd w:val="clear" w:color="auto" w:fill="auto"/>
          </w:tcPr>
          <w:p w:rsidR="003B0072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072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3B007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F65A14" w:rsidRDefault="00F65A14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 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7E5A50" w:rsidRPr="00F65A14" w:rsidRDefault="007E5A50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F65A14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детского рисунка «Казачий край»</w:t>
            </w:r>
          </w:p>
          <w:p w:rsidR="00A70DE2" w:rsidRPr="00A216E8" w:rsidRDefault="00A70D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Плотникова Диана</w:t>
            </w:r>
          </w:p>
        </w:tc>
        <w:tc>
          <w:tcPr>
            <w:tcW w:w="2633" w:type="dxa"/>
            <w:shd w:val="clear" w:color="auto" w:fill="auto"/>
          </w:tcPr>
          <w:p w:rsidR="00A70DE2" w:rsidRDefault="00A70D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A70D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FF1418" w:rsidRPr="00A216E8" w:rsidTr="00766B6D">
        <w:trPr>
          <w:trHeight w:val="327"/>
        </w:trPr>
        <w:tc>
          <w:tcPr>
            <w:tcW w:w="7905" w:type="dxa"/>
            <w:shd w:val="clear" w:color="auto" w:fill="auto"/>
          </w:tcPr>
          <w:p w:rsidR="00FF141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Открытый городской конкурс декоративно-прикладного искусства «Золотое рукоделие» </w:t>
            </w:r>
          </w:p>
          <w:p w:rsidR="00403F69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Данилов Кирилл</w:t>
            </w:r>
          </w:p>
        </w:tc>
        <w:tc>
          <w:tcPr>
            <w:tcW w:w="2633" w:type="dxa"/>
            <w:shd w:val="clear" w:color="auto" w:fill="auto"/>
          </w:tcPr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FF1418" w:rsidRPr="00A216E8" w:rsidTr="00766B6D">
        <w:trPr>
          <w:trHeight w:val="327"/>
        </w:trPr>
        <w:tc>
          <w:tcPr>
            <w:tcW w:w="7905" w:type="dxa"/>
            <w:shd w:val="clear" w:color="auto" w:fill="auto"/>
          </w:tcPr>
          <w:p w:rsidR="00FF141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иллюстраций к сказкам</w:t>
            </w:r>
          </w:p>
          <w:p w:rsidR="00403F69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Ветрова Николь</w:t>
            </w:r>
          </w:p>
        </w:tc>
        <w:tc>
          <w:tcPr>
            <w:tcW w:w="2633" w:type="dxa"/>
            <w:shd w:val="clear" w:color="auto" w:fill="auto"/>
          </w:tcPr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27"/>
        </w:trPr>
        <w:tc>
          <w:tcPr>
            <w:tcW w:w="7905" w:type="dxa"/>
            <w:shd w:val="clear" w:color="auto" w:fill="auto"/>
          </w:tcPr>
          <w:p w:rsidR="00FF141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поделок по мотивам любимых сказок</w:t>
            </w:r>
          </w:p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Бобриков Даниил</w:t>
            </w:r>
          </w:p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Арина</w:t>
            </w:r>
          </w:p>
          <w:p w:rsidR="00F3533A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Катрич Марья</w:t>
            </w:r>
          </w:p>
        </w:tc>
        <w:tc>
          <w:tcPr>
            <w:tcW w:w="2633" w:type="dxa"/>
            <w:shd w:val="clear" w:color="auto" w:fill="auto"/>
          </w:tcPr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7E5A50" w:rsidRPr="00A216E8" w:rsidRDefault="007E5A50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юмористический конкурс «Шоу начинается!»</w:t>
            </w:r>
          </w:p>
          <w:p w:rsidR="00403F69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Ульяна</w:t>
            </w:r>
          </w:p>
        </w:tc>
        <w:tc>
          <w:tcPr>
            <w:tcW w:w="2633" w:type="dxa"/>
            <w:shd w:val="clear" w:color="auto" w:fill="auto"/>
          </w:tcPr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декоративно-прикладного искусства «Казачья вольница»</w:t>
            </w:r>
          </w:p>
          <w:p w:rsidR="00403F69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Кузовенко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</w:t>
            </w:r>
          </w:p>
        </w:tc>
        <w:tc>
          <w:tcPr>
            <w:tcW w:w="2633" w:type="dxa"/>
            <w:shd w:val="clear" w:color="auto" w:fill="auto"/>
          </w:tcPr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декоративно-прикладного искусства «Космические дали»</w:t>
            </w:r>
          </w:p>
          <w:p w:rsidR="00403F69" w:rsidRDefault="00403F6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Крючкова Мария</w:t>
            </w:r>
          </w:p>
          <w:p w:rsidR="00F3533A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Кузовенко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</w:t>
            </w:r>
          </w:p>
        </w:tc>
        <w:tc>
          <w:tcPr>
            <w:tcW w:w="2633" w:type="dxa"/>
            <w:shd w:val="clear" w:color="auto" w:fill="auto"/>
          </w:tcPr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F3533A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Городской конкурс рисунков «Навстречу звездам»</w:t>
            </w:r>
          </w:p>
          <w:p w:rsidR="00F3533A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Ульяна</w:t>
            </w:r>
          </w:p>
        </w:tc>
        <w:tc>
          <w:tcPr>
            <w:tcW w:w="2633" w:type="dxa"/>
            <w:shd w:val="clear" w:color="auto" w:fill="auto"/>
          </w:tcPr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победителя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заочный фестиваль детского творчества «Удивительный мир птиц»</w:t>
            </w:r>
          </w:p>
        </w:tc>
        <w:tc>
          <w:tcPr>
            <w:tcW w:w="2633" w:type="dxa"/>
            <w:shd w:val="clear" w:color="auto" w:fill="auto"/>
          </w:tcPr>
          <w:p w:rsidR="00FF1418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заочный конкурс детского творчества «Космос – мир фантазий»</w:t>
            </w:r>
          </w:p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Ульяна</w:t>
            </w:r>
          </w:p>
          <w:p w:rsidR="007E5A50" w:rsidRDefault="007E5A50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Катрич Марья</w:t>
            </w:r>
          </w:p>
          <w:p w:rsidR="007E5A50" w:rsidRPr="00A216E8" w:rsidRDefault="007E5A50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Федоренко Марк</w:t>
            </w:r>
          </w:p>
        </w:tc>
        <w:tc>
          <w:tcPr>
            <w:tcW w:w="2633" w:type="dxa"/>
            <w:shd w:val="clear" w:color="auto" w:fill="auto"/>
          </w:tcPr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7E5A50" w:rsidRDefault="007E5A50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7E5A50" w:rsidRPr="00A216E8" w:rsidRDefault="007E5A50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литературно-творческий конкурс «</w:t>
            </w:r>
            <w:r w:rsidR="007E5A5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нига- мост в будущее»</w:t>
            </w:r>
          </w:p>
          <w:p w:rsidR="00F3533A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Макаренко Алина</w:t>
            </w:r>
          </w:p>
        </w:tc>
        <w:tc>
          <w:tcPr>
            <w:tcW w:w="2633" w:type="dxa"/>
            <w:shd w:val="clear" w:color="auto" w:fill="auto"/>
          </w:tcPr>
          <w:p w:rsidR="00F3533A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участника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Межрегиональный фотоконкурс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Буклук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2023»</w:t>
            </w:r>
          </w:p>
          <w:p w:rsidR="00F3533A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Плотникова Диана</w:t>
            </w:r>
          </w:p>
        </w:tc>
        <w:tc>
          <w:tcPr>
            <w:tcW w:w="2633" w:type="dxa"/>
            <w:shd w:val="clear" w:color="auto" w:fill="auto"/>
          </w:tcPr>
          <w:p w:rsidR="00FF1418" w:rsidRPr="00A216E8" w:rsidRDefault="00F3533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участника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конкурс-выставка поделок и арт объектов «Мусора больше нет!»</w:t>
            </w:r>
          </w:p>
          <w:p w:rsidR="000C5AE2" w:rsidRPr="00A216E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Хлабустин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</w:t>
            </w:r>
          </w:p>
        </w:tc>
        <w:tc>
          <w:tcPr>
            <w:tcW w:w="2633" w:type="dxa"/>
            <w:shd w:val="clear" w:color="auto" w:fill="auto"/>
          </w:tcPr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P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фотоконкурс «Славный Таганрог»</w:t>
            </w:r>
          </w:p>
          <w:p w:rsidR="000C5AE2" w:rsidRPr="00A216E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Абрамов Егор</w:t>
            </w:r>
          </w:p>
        </w:tc>
        <w:tc>
          <w:tcPr>
            <w:tcW w:w="2633" w:type="dxa"/>
            <w:shd w:val="clear" w:color="auto" w:fill="auto"/>
          </w:tcPr>
          <w:p w:rsidR="00FF1418" w:rsidRDefault="00FF141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5AE2" w:rsidRPr="00A216E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заочный конкурс рисунков «Подводный мир глазами детей»</w:t>
            </w: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Макаренко Алина</w:t>
            </w: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Ульяна</w:t>
            </w: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Комаров Дима</w:t>
            </w:r>
          </w:p>
          <w:p w:rsidR="001C06A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Петрюков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</w:t>
            </w: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Лебидь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</w:t>
            </w:r>
          </w:p>
          <w:p w:rsidR="00AE2709" w:rsidRPr="00A216E8" w:rsidRDefault="00AE270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</w:t>
            </w:r>
          </w:p>
        </w:tc>
        <w:tc>
          <w:tcPr>
            <w:tcW w:w="2633" w:type="dxa"/>
            <w:shd w:val="clear" w:color="auto" w:fill="auto"/>
          </w:tcPr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1C06A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AE2709" w:rsidRPr="00A216E8" w:rsidRDefault="00AE270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декоративно-прикладного творчества «Хранители семейных традиций»</w:t>
            </w: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Кузовенко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Дима</w:t>
            </w: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Юдин Савелий</w:t>
            </w: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Шевченко Женя</w:t>
            </w:r>
          </w:p>
          <w:p w:rsidR="00074B7A" w:rsidRPr="00A216E8" w:rsidRDefault="00074B7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Желиба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Мелания</w:t>
            </w:r>
          </w:p>
        </w:tc>
        <w:tc>
          <w:tcPr>
            <w:tcW w:w="2633" w:type="dxa"/>
            <w:shd w:val="clear" w:color="auto" w:fill="auto"/>
          </w:tcPr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0C5AE2" w:rsidRDefault="000C5AE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074B7A" w:rsidRPr="00A216E8" w:rsidRDefault="00074B7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изобразительного искусства «Мы за здоровый образ жизни»</w:t>
            </w:r>
          </w:p>
          <w:p w:rsidR="00A0529A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Ветрова Николь</w:t>
            </w:r>
          </w:p>
          <w:p w:rsidR="00A0529A" w:rsidRPr="00A216E8" w:rsidRDefault="00A0529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Березина Алёна</w:t>
            </w:r>
          </w:p>
        </w:tc>
        <w:tc>
          <w:tcPr>
            <w:tcW w:w="2633" w:type="dxa"/>
            <w:shd w:val="clear" w:color="auto" w:fill="auto"/>
          </w:tcPr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A0529A" w:rsidRPr="00A216E8" w:rsidRDefault="00A0529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заочный творческий конкурс «Мы, дети твои, Россия!»</w:t>
            </w: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Даманский Даниэль</w:t>
            </w: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Митрофанова Виктория</w:t>
            </w:r>
          </w:p>
          <w:p w:rsidR="00A0529A" w:rsidRDefault="00A0529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Березина Алёна</w:t>
            </w:r>
          </w:p>
          <w:p w:rsidR="00AE2709" w:rsidRPr="00A216E8" w:rsidRDefault="00AE270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Дунаева Мила</w:t>
            </w:r>
          </w:p>
        </w:tc>
        <w:tc>
          <w:tcPr>
            <w:tcW w:w="2633" w:type="dxa"/>
            <w:shd w:val="clear" w:color="auto" w:fill="auto"/>
          </w:tcPr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A0529A" w:rsidRDefault="00A0529A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AE2709" w:rsidRPr="00A216E8" w:rsidRDefault="00AE270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Областной конкурс рисунков «Эко терем»</w:t>
            </w:r>
          </w:p>
          <w:p w:rsidR="00031CE9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31CE9">
              <w:rPr>
                <w:rFonts w:ascii="Times New Roman" w:hAnsi="Times New Roman" w:cs="Times New Roman"/>
                <w:bCs/>
                <w:sz w:val="28"/>
                <w:szCs w:val="28"/>
              </w:rPr>
              <w:t>Андроник Варя</w:t>
            </w:r>
          </w:p>
          <w:p w:rsidR="00031CE9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31CE9">
              <w:rPr>
                <w:rFonts w:ascii="Times New Roman" w:hAnsi="Times New Roman" w:cs="Times New Roman"/>
                <w:bCs/>
                <w:sz w:val="28"/>
                <w:szCs w:val="28"/>
              </w:rPr>
              <w:t>Карпеченко Артем</w:t>
            </w:r>
          </w:p>
          <w:p w:rsidR="00031CE9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031CE9">
              <w:rPr>
                <w:rFonts w:ascii="Times New Roman" w:hAnsi="Times New Roman" w:cs="Times New Roman"/>
                <w:bCs/>
                <w:sz w:val="28"/>
                <w:szCs w:val="28"/>
              </w:rPr>
              <w:t>Толоманенко</w:t>
            </w:r>
            <w:proofErr w:type="spellEnd"/>
            <w:r w:rsidR="00031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Лиза</w:t>
            </w:r>
          </w:p>
          <w:p w:rsidR="001C06A8" w:rsidRPr="00A216E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Баранов Дима</w:t>
            </w:r>
          </w:p>
        </w:tc>
        <w:tc>
          <w:tcPr>
            <w:tcW w:w="2633" w:type="dxa"/>
            <w:shd w:val="clear" w:color="auto" w:fill="auto"/>
          </w:tcPr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031CE9" w:rsidRDefault="00031CE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031CE9" w:rsidRPr="00031CE9" w:rsidRDefault="00031CE9" w:rsidP="001C06A8">
            <w:pPr>
              <w:pStyle w:val="a7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  <w:r w:rsidR="001C0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C0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</w:t>
            </w:r>
            <w:r w:rsidR="001C0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Диплом </w:t>
            </w:r>
            <w:r w:rsidR="001C06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1C0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творческий заочный конкурс детского рисунка по русским пословицам «Веселые картинки»</w:t>
            </w:r>
          </w:p>
          <w:p w:rsidR="001C06A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Головченко Слава</w:t>
            </w:r>
          </w:p>
          <w:p w:rsidR="006F4FA2" w:rsidRDefault="006F4FA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Ёлшин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</w:t>
            </w: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Алиса</w:t>
            </w:r>
          </w:p>
          <w:p w:rsidR="00AE2709" w:rsidRPr="00A216E8" w:rsidRDefault="00AE270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Омарова Амина</w:t>
            </w:r>
          </w:p>
        </w:tc>
        <w:tc>
          <w:tcPr>
            <w:tcW w:w="2633" w:type="dxa"/>
            <w:shd w:val="clear" w:color="auto" w:fill="auto"/>
          </w:tcPr>
          <w:p w:rsidR="001C06A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06A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1C06A8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6F4FA2" w:rsidRDefault="006F4FA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AE2709" w:rsidRPr="00A216E8" w:rsidRDefault="00AE2709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6F4FA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семейного творчества «Счастливы вместе!»</w:t>
            </w:r>
          </w:p>
          <w:p w:rsidR="006F4FA2" w:rsidRDefault="006F4FA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Свищева Александра</w:t>
            </w:r>
          </w:p>
          <w:p w:rsidR="001273BD" w:rsidRPr="00A216E8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Пахомов Алексей</w:t>
            </w:r>
          </w:p>
        </w:tc>
        <w:tc>
          <w:tcPr>
            <w:tcW w:w="2633" w:type="dxa"/>
            <w:shd w:val="clear" w:color="auto" w:fill="auto"/>
          </w:tcPr>
          <w:p w:rsidR="006F4FA2" w:rsidRDefault="006F4FA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418" w:rsidRDefault="006F4FA2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  <w:p w:rsidR="001273BD" w:rsidRPr="00A216E8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FF1418" w:rsidRPr="00A216E8" w:rsidTr="00766B6D">
        <w:trPr>
          <w:trHeight w:val="317"/>
        </w:trPr>
        <w:tc>
          <w:tcPr>
            <w:tcW w:w="7905" w:type="dxa"/>
            <w:shd w:val="clear" w:color="auto" w:fill="auto"/>
          </w:tcPr>
          <w:p w:rsidR="00FF1418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конкурс «Символ года»</w:t>
            </w: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Максимилиан</w:t>
            </w:r>
          </w:p>
          <w:p w:rsidR="001273BD" w:rsidRPr="00A216E8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Пахомова Даша</w:t>
            </w:r>
          </w:p>
        </w:tc>
        <w:tc>
          <w:tcPr>
            <w:tcW w:w="2633" w:type="dxa"/>
            <w:shd w:val="clear" w:color="auto" w:fill="auto"/>
          </w:tcPr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73BD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  <w:p w:rsidR="00FF1418" w:rsidRPr="00A216E8" w:rsidRDefault="001273BD" w:rsidP="00A216E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участника</w:t>
            </w:r>
          </w:p>
        </w:tc>
      </w:tr>
    </w:tbl>
    <w:p w:rsidR="00F4120E" w:rsidRPr="00A216E8" w:rsidRDefault="00F4120E" w:rsidP="00A216E8">
      <w:pPr>
        <w:widowControl w:val="0"/>
        <w:autoSpaceDE w:val="0"/>
        <w:autoSpaceDN w:val="0"/>
        <w:adjustRightInd w:val="0"/>
        <w:spacing w:after="0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СМИ о деятельности детского сада: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деятельности периодически публикуется</w:t>
      </w:r>
      <w:r w:rsidR="00E07236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на сайте Управления образования города Таганрога и администрации г.</w:t>
      </w:r>
      <w:r w:rsidR="00575665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Таганрога.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ind w:left="31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ind w:left="31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Кадровый потенциал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ind w:left="3176"/>
        <w:rPr>
          <w:rFonts w:ascii="Times New Roman" w:hAnsi="Times New Roman" w:cs="Times New Roman"/>
          <w:sz w:val="28"/>
          <w:szCs w:val="28"/>
        </w:rPr>
      </w:pP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Качественный и количественный состав персонала, динамика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изменений, вакансии: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 штат работников детского сада состоит из 4</w:t>
      </w:r>
      <w:r w:rsidR="00766B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из них: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административный персонал – 3 человека;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педагогический – 1</w:t>
      </w:r>
      <w:r w:rsidR="00766B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– обслуживающий – 2</w:t>
      </w:r>
      <w:r w:rsidR="00766B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На конец отчетного периода</w:t>
      </w:r>
      <w:r w:rsidR="00D26442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имеется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вакан</w:t>
      </w:r>
      <w:r w:rsidR="00D26442"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сия по должности</w:t>
      </w: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6442" w:rsidRPr="00A216E8">
        <w:rPr>
          <w:rFonts w:ascii="Times New Roman" w:hAnsi="Times New Roman" w:cs="Times New Roman"/>
          <w:color w:val="000000"/>
          <w:sz w:val="28"/>
          <w:szCs w:val="28"/>
        </w:rPr>
        <w:t>педагог-психолог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FF1418" w:rsidRPr="00A216E8" w:rsidRDefault="00FF1418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Педагогический коллектив МБДОУ д/с № 71 составляет 15 педагогов. </w:t>
      </w:r>
    </w:p>
    <w:tbl>
      <w:tblPr>
        <w:tblW w:w="1050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9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1128"/>
        <w:gridCol w:w="55"/>
        <w:gridCol w:w="2169"/>
        <w:gridCol w:w="1462"/>
        <w:gridCol w:w="1843"/>
        <w:gridCol w:w="2268"/>
        <w:gridCol w:w="1559"/>
        <w:gridCol w:w="17"/>
      </w:tblGrid>
      <w:tr w:rsidR="00114587" w:rsidRPr="00A216E8" w:rsidTr="00B5288A">
        <w:trPr>
          <w:trHeight w:val="613"/>
        </w:trPr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587" w:rsidRPr="00A216E8" w:rsidRDefault="00114587" w:rsidP="00A216E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587" w:rsidRPr="00A216E8" w:rsidRDefault="00114587" w:rsidP="00A216E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Численность педагогического состава</w:t>
            </w:r>
          </w:p>
        </w:tc>
      </w:tr>
      <w:tr w:rsidR="00B5288A" w:rsidRPr="00A216E8" w:rsidTr="00B5288A">
        <w:trPr>
          <w:gridAfter w:val="1"/>
          <w:wAfter w:w="17" w:type="dxa"/>
          <w:trHeight w:val="956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88A" w:rsidRPr="00A216E8" w:rsidRDefault="00B5288A" w:rsidP="00A216E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муз. рук.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инструктор </w:t>
            </w:r>
          </w:p>
          <w:p w:rsidR="00B5288A" w:rsidRPr="00A216E8" w:rsidRDefault="00B5288A" w:rsidP="00A21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B5288A" w:rsidRPr="00A216E8" w:rsidTr="00B5288A">
        <w:trPr>
          <w:gridAfter w:val="1"/>
          <w:wAfter w:w="17" w:type="dxa"/>
          <w:trHeight w:val="591"/>
        </w:trPr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288A" w:rsidRPr="00A216E8" w:rsidRDefault="00B5288A" w:rsidP="00A216E8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5288A" w:rsidRPr="00A216E8" w:rsidRDefault="00B5288A" w:rsidP="00A216E8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3F08DA" w:rsidRPr="00A216E8" w:rsidRDefault="003F08DA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26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9" w:type="dxa"/>
          <w:left w:w="-5" w:type="dxa"/>
          <w:right w:w="89" w:type="dxa"/>
        </w:tblCellMar>
        <w:tblLook w:val="04A0" w:firstRow="1" w:lastRow="0" w:firstColumn="1" w:lastColumn="0" w:noHBand="0" w:noVBand="1"/>
      </w:tblPr>
      <w:tblGrid>
        <w:gridCol w:w="3028"/>
        <w:gridCol w:w="3861"/>
        <w:gridCol w:w="3637"/>
      </w:tblGrid>
      <w:tr w:rsidR="00FF1418" w:rsidRPr="00A216E8" w:rsidTr="00FF1418">
        <w:trPr>
          <w:trHeight w:val="603"/>
        </w:trPr>
        <w:tc>
          <w:tcPr>
            <w:tcW w:w="6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F1418" w:rsidRPr="00A216E8" w:rsidRDefault="00D26442" w:rsidP="00A216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FF1418"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Образование педагогических кадров</w:t>
            </w:r>
          </w:p>
        </w:tc>
        <w:tc>
          <w:tcPr>
            <w:tcW w:w="36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1418" w:rsidRPr="00A216E8" w:rsidRDefault="00FF1418" w:rsidP="00A216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1418" w:rsidRPr="00A216E8" w:rsidTr="00FF1418">
        <w:trPr>
          <w:trHeight w:val="596"/>
        </w:trPr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418" w:rsidRPr="00A216E8" w:rsidRDefault="00FF1418" w:rsidP="00A216E8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1418" w:rsidRPr="00A216E8" w:rsidRDefault="00FF1418" w:rsidP="00A216E8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1418" w:rsidRPr="00A216E8" w:rsidRDefault="00FF1418" w:rsidP="00A216E8">
            <w:pPr>
              <w:spacing w:after="0"/>
              <w:ind w:left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среднее специальное</w:t>
            </w:r>
          </w:p>
        </w:tc>
      </w:tr>
      <w:tr w:rsidR="00FF1418" w:rsidRPr="00A216E8" w:rsidTr="00FF1418">
        <w:trPr>
          <w:trHeight w:val="421"/>
        </w:trPr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418" w:rsidRPr="00A216E8" w:rsidRDefault="00FF1418" w:rsidP="00A216E8">
            <w:pPr>
              <w:spacing w:after="0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5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B5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1418" w:rsidRPr="00A216E8" w:rsidRDefault="000E6A68" w:rsidP="00A216E8">
            <w:pPr>
              <w:spacing w:after="0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114587"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F1418"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1418" w:rsidRPr="00A216E8" w:rsidRDefault="000E6A68" w:rsidP="00A216E8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14587"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F1418"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tbl>
      <w:tblPr>
        <w:tblStyle w:val="a8"/>
        <w:tblpPr w:leftFromText="180" w:rightFromText="180" w:vertAnchor="text" w:horzAnchor="margin" w:tblpX="108" w:tblpY="156"/>
        <w:tblW w:w="0" w:type="auto"/>
        <w:tblLook w:val="04A0" w:firstRow="1" w:lastRow="0" w:firstColumn="1" w:lastColumn="0" w:noHBand="0" w:noVBand="1"/>
      </w:tblPr>
      <w:tblGrid>
        <w:gridCol w:w="2019"/>
        <w:gridCol w:w="2126"/>
        <w:gridCol w:w="2268"/>
        <w:gridCol w:w="1984"/>
        <w:gridCol w:w="2201"/>
      </w:tblGrid>
      <w:tr w:rsidR="00F11275" w:rsidRPr="00A216E8" w:rsidTr="00F11275">
        <w:tc>
          <w:tcPr>
            <w:tcW w:w="10598" w:type="dxa"/>
            <w:gridSpan w:val="5"/>
          </w:tcPr>
          <w:p w:rsidR="00F11275" w:rsidRPr="00A216E8" w:rsidRDefault="00F11275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F11275" w:rsidRPr="00A216E8" w:rsidTr="00F11275">
        <w:tc>
          <w:tcPr>
            <w:tcW w:w="2019" w:type="dxa"/>
          </w:tcPr>
          <w:p w:rsidR="00F11275" w:rsidRPr="00A216E8" w:rsidRDefault="00F11275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2126" w:type="dxa"/>
          </w:tcPr>
          <w:p w:rsidR="00F11275" w:rsidRPr="00A216E8" w:rsidRDefault="00F11275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1-5</w:t>
            </w:r>
          </w:p>
        </w:tc>
        <w:tc>
          <w:tcPr>
            <w:tcW w:w="2268" w:type="dxa"/>
          </w:tcPr>
          <w:p w:rsidR="00F11275" w:rsidRPr="00A216E8" w:rsidRDefault="00F11275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5-10</w:t>
            </w:r>
          </w:p>
        </w:tc>
        <w:tc>
          <w:tcPr>
            <w:tcW w:w="1984" w:type="dxa"/>
          </w:tcPr>
          <w:p w:rsidR="00F11275" w:rsidRPr="00A216E8" w:rsidRDefault="00F11275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10-20</w:t>
            </w:r>
          </w:p>
        </w:tc>
        <w:tc>
          <w:tcPr>
            <w:tcW w:w="2201" w:type="dxa"/>
          </w:tcPr>
          <w:p w:rsidR="00F11275" w:rsidRPr="00A216E8" w:rsidRDefault="00F11275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более 20</w:t>
            </w:r>
          </w:p>
        </w:tc>
      </w:tr>
      <w:tr w:rsidR="00F11275" w:rsidRPr="00A216E8" w:rsidTr="00F11275">
        <w:tc>
          <w:tcPr>
            <w:tcW w:w="2019" w:type="dxa"/>
          </w:tcPr>
          <w:p w:rsidR="00F11275" w:rsidRPr="00A216E8" w:rsidRDefault="009B5747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0E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B5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11275" w:rsidRPr="00A216E8" w:rsidRDefault="007B537D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6,25</w:t>
            </w:r>
            <w:r w:rsidR="00F11275"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F11275" w:rsidRPr="00A216E8" w:rsidRDefault="007B537D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6A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11275" w:rsidRPr="00A216E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F11275" w:rsidRPr="00A216E8" w:rsidRDefault="000E6A68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B53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F11275" w:rsidRPr="00A216E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:rsidR="00F11275" w:rsidRPr="00A216E8" w:rsidRDefault="00F11275" w:rsidP="00A216E8">
            <w:pPr>
              <w:keepNext/>
              <w:keepLines/>
              <w:spacing w:after="0"/>
              <w:ind w:right="709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E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21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514442" w:rsidRPr="00A216E8" w:rsidRDefault="00514442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2721"/>
        <w:gridCol w:w="2721"/>
        <w:gridCol w:w="2368"/>
        <w:gridCol w:w="2730"/>
      </w:tblGrid>
      <w:tr w:rsidR="00F11275" w:rsidRPr="00A216E8" w:rsidTr="002C4839">
        <w:tc>
          <w:tcPr>
            <w:tcW w:w="10540" w:type="dxa"/>
            <w:gridSpan w:val="4"/>
          </w:tcPr>
          <w:p w:rsidR="00F11275" w:rsidRPr="00A216E8" w:rsidRDefault="00F11275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квалификации педагогов</w:t>
            </w:r>
          </w:p>
        </w:tc>
      </w:tr>
      <w:tr w:rsidR="00F11275" w:rsidRPr="00A216E8" w:rsidTr="00F11275">
        <w:tc>
          <w:tcPr>
            <w:tcW w:w="2660" w:type="dxa"/>
          </w:tcPr>
          <w:p w:rsidR="00F11275" w:rsidRPr="00A216E8" w:rsidRDefault="00B6274D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626" w:type="dxa"/>
          </w:tcPr>
          <w:p w:rsidR="00F11275" w:rsidRPr="00A216E8" w:rsidRDefault="00B6274D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627" w:type="dxa"/>
          </w:tcPr>
          <w:p w:rsidR="00F11275" w:rsidRPr="00A216E8" w:rsidRDefault="00B6274D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27" w:type="dxa"/>
          </w:tcPr>
          <w:p w:rsidR="00F11275" w:rsidRPr="00A216E8" w:rsidRDefault="00B6274D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квалификационной категории</w:t>
            </w:r>
          </w:p>
        </w:tc>
      </w:tr>
      <w:tr w:rsidR="00F11275" w:rsidRPr="00A216E8" w:rsidTr="00F11275">
        <w:tc>
          <w:tcPr>
            <w:tcW w:w="2660" w:type="dxa"/>
          </w:tcPr>
          <w:p w:rsidR="00F11275" w:rsidRPr="00A216E8" w:rsidRDefault="007B537D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  <w:r w:rsidR="00B6274D" w:rsidRPr="00A2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626" w:type="dxa"/>
          </w:tcPr>
          <w:p w:rsidR="00F11275" w:rsidRPr="00A216E8" w:rsidRDefault="007B537D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B6274D" w:rsidRPr="00A2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627" w:type="dxa"/>
          </w:tcPr>
          <w:p w:rsidR="00F11275" w:rsidRPr="00A216E8" w:rsidRDefault="00CD300D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7B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2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27" w:type="dxa"/>
          </w:tcPr>
          <w:p w:rsidR="00F11275" w:rsidRPr="00A216E8" w:rsidRDefault="00B7030C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B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="00B6274D" w:rsidRPr="00A2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F11275" w:rsidRPr="00A216E8" w:rsidRDefault="00F11275" w:rsidP="00A216E8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1275" w:rsidRPr="00A216E8" w:rsidRDefault="00F11275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</w:t>
      </w:r>
      <w:r w:rsidR="00CD300D" w:rsidRPr="00A216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A216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не имеющи</w:t>
      </w:r>
      <w:r w:rsidR="00CD300D" w:rsidRPr="00A216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A216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квалификационной категории, име</w:t>
      </w:r>
      <w:r w:rsidR="00CD300D" w:rsidRPr="00A216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A216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 стаж педагогической деятельности в МБДОУ д/с № 71 менее 2-х лет.</w:t>
      </w:r>
    </w:p>
    <w:p w:rsidR="00B6274D" w:rsidRPr="00A216E8" w:rsidRDefault="00B6274D" w:rsidP="00A216E8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6274D" w:rsidRPr="00A216E8" w:rsidRDefault="00B6274D" w:rsidP="00A216E8">
      <w:pPr>
        <w:widowControl w:val="0"/>
        <w:autoSpaceDE w:val="0"/>
        <w:autoSpaceDN w:val="0"/>
        <w:adjustRightInd w:val="0"/>
        <w:spacing w:before="271"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Переподготовка: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4839" w:rsidRPr="00A216E8" w:rsidRDefault="00643BAC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4839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целью повышения уровня профессиональной компетентности в вопросах моделирования образовательного процесса в </w:t>
      </w:r>
      <w:proofErr w:type="gramStart"/>
      <w:r w:rsidR="002C4839" w:rsidRPr="00A216E8">
        <w:rPr>
          <w:rFonts w:ascii="Times New Roman" w:hAnsi="Times New Roman" w:cs="Times New Roman"/>
          <w:color w:val="000000"/>
          <w:sz w:val="28"/>
          <w:szCs w:val="28"/>
        </w:rPr>
        <w:t>ДОУ  с</w:t>
      </w:r>
      <w:proofErr w:type="gramEnd"/>
      <w:r w:rsidR="002C4839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учетом требований ФГОС ДО педагоги МБДОУ д/с № 71 своевременно проходят обучение на курсах повышения квалификации и профессиональную переподготовку по направлению деятельности. За последние 3 года квалификацию повысили 100% педагогического состава МБДОУ д/с № </w:t>
      </w:r>
      <w:r w:rsidR="000C10FF" w:rsidRPr="00A216E8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2C4839"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10FF" w:rsidRPr="00A216E8" w:rsidRDefault="000C10FF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100% педагогов МБДОУ д/с № 71 имеют удостоверения о повышении квалификации по направлению «Первая доврачебная помощь в условиях образовательной организации». </w:t>
      </w:r>
    </w:p>
    <w:p w:rsidR="000C10FF" w:rsidRPr="00A216E8" w:rsidRDefault="000C10FF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новых технологий: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детского сада посещают методические объединения, знакомятся с опытом работы своих коллег и других дошкольных учреждений, делятся своим опытом работы на методических объединениях и открытых мероприятиях.</w:t>
      </w:r>
    </w:p>
    <w:p w:rsidR="005E0D20" w:rsidRPr="00A216E8" w:rsidRDefault="00D53A16" w:rsidP="00A216E8">
      <w:pPr>
        <w:widowControl w:val="0"/>
        <w:autoSpaceDE w:val="0"/>
        <w:autoSpaceDN w:val="0"/>
        <w:adjustRightInd w:val="0"/>
        <w:spacing w:after="0"/>
        <w:ind w:left="1891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E0D20"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Финансовые ресурсы и их использование</w:t>
      </w:r>
    </w:p>
    <w:p w:rsidR="0042794D" w:rsidRPr="00A216E8" w:rsidRDefault="0042794D" w:rsidP="00A216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финансирования МБДОУ — средства местного бюджета, областного бюджета и родительская плата.</w:t>
      </w:r>
    </w:p>
    <w:p w:rsidR="0042794D" w:rsidRPr="00A216E8" w:rsidRDefault="0042794D" w:rsidP="00A216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средства и родительская плата в 202</w:t>
      </w:r>
      <w:r w:rsidR="00B70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расходовались в соответствии с планом финансово – хозяйственной деятельности.</w:t>
      </w:r>
    </w:p>
    <w:p w:rsidR="0042794D" w:rsidRPr="00A216E8" w:rsidRDefault="0042794D" w:rsidP="00A216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получает бюджетное нормативное финансирование, которое распределяется следующим образом:</w:t>
      </w:r>
    </w:p>
    <w:p w:rsidR="0042794D" w:rsidRPr="00A216E8" w:rsidRDefault="0042794D" w:rsidP="00A216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сотрудников с начислениями на выплаты по оплате труда;</w:t>
      </w:r>
    </w:p>
    <w:p w:rsidR="0042794D" w:rsidRPr="00A216E8" w:rsidRDefault="0042794D" w:rsidP="00A216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связи;</w:t>
      </w:r>
    </w:p>
    <w:p w:rsidR="0042794D" w:rsidRPr="00A216E8" w:rsidRDefault="0042794D" w:rsidP="00A216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услуги;</w:t>
      </w:r>
    </w:p>
    <w:p w:rsidR="0042794D" w:rsidRPr="00A216E8" w:rsidRDefault="0042794D" w:rsidP="00A216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услуги по содержанию имущества;</w:t>
      </w:r>
    </w:p>
    <w:p w:rsidR="0042794D" w:rsidRPr="00A216E8" w:rsidRDefault="0042794D" w:rsidP="00A216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услуги, прочие расходы;</w:t>
      </w:r>
    </w:p>
    <w:p w:rsidR="0042794D" w:rsidRPr="00A216E8" w:rsidRDefault="0042794D" w:rsidP="00A216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средств;</w:t>
      </w:r>
    </w:p>
    <w:p w:rsidR="0042794D" w:rsidRPr="00A216E8" w:rsidRDefault="0042794D" w:rsidP="00A216E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материальных запасов. </w:t>
      </w:r>
    </w:p>
    <w:p w:rsidR="005E0D20" w:rsidRPr="00A216E8" w:rsidRDefault="005E0D20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 финансирование: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 главными источниками финансирования детского сада являются средства областного и местного</w:t>
      </w:r>
    </w:p>
    <w:p w:rsidR="005E0D20" w:rsidRPr="00A216E8" w:rsidRDefault="005E0D20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color w:val="000000"/>
          <w:sz w:val="28"/>
          <w:szCs w:val="28"/>
        </w:rPr>
        <w:t>бюджетов, внебюджетные средства.</w:t>
      </w:r>
    </w:p>
    <w:p w:rsidR="005E0D20" w:rsidRPr="00A216E8" w:rsidRDefault="005E0D20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средств бюджета детского сада по источникам их </w:t>
      </w:r>
    </w:p>
    <w:p w:rsidR="005E0D20" w:rsidRPr="00A216E8" w:rsidRDefault="005E0D20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770"/>
      </w:tblGrid>
      <w:tr w:rsidR="005E0D20" w:rsidRPr="00A216E8" w:rsidTr="005E0D20">
        <w:tc>
          <w:tcPr>
            <w:tcW w:w="3227" w:type="dxa"/>
          </w:tcPr>
          <w:p w:rsidR="005E0D20" w:rsidRPr="00A216E8" w:rsidRDefault="005E0D20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08616476"/>
            <w:r w:rsidRPr="00A21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</w:tc>
        <w:tc>
          <w:tcPr>
            <w:tcW w:w="3685" w:type="dxa"/>
          </w:tcPr>
          <w:p w:rsidR="005E0D20" w:rsidRPr="00A216E8" w:rsidRDefault="00481D26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F75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A21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5E0D20" w:rsidRPr="00A216E8" w:rsidRDefault="005E0D20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01.01.202</w:t>
            </w:r>
            <w:r w:rsidR="00F7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21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31.07.202</w:t>
            </w:r>
            <w:r w:rsidR="00F7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21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643BAC" w:rsidRPr="00A216E8" w:rsidTr="005E0D20">
        <w:tc>
          <w:tcPr>
            <w:tcW w:w="3227" w:type="dxa"/>
          </w:tcPr>
          <w:p w:rsidR="005E0D20" w:rsidRPr="008E4ED4" w:rsidRDefault="005E0D20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685" w:type="dxa"/>
          </w:tcPr>
          <w:p w:rsidR="005E0D20" w:rsidRPr="008E4ED4" w:rsidRDefault="008E4ED4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7187371,78</w:t>
            </w:r>
          </w:p>
        </w:tc>
        <w:tc>
          <w:tcPr>
            <w:tcW w:w="3770" w:type="dxa"/>
          </w:tcPr>
          <w:p w:rsidR="005E0D20" w:rsidRPr="008E4ED4" w:rsidRDefault="008E4ED4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4579461,38</w:t>
            </w:r>
          </w:p>
        </w:tc>
      </w:tr>
      <w:tr w:rsidR="00643BAC" w:rsidRPr="00A216E8" w:rsidTr="005E0D20">
        <w:tc>
          <w:tcPr>
            <w:tcW w:w="3227" w:type="dxa"/>
          </w:tcPr>
          <w:p w:rsidR="005E0D20" w:rsidRPr="008E4ED4" w:rsidRDefault="005E0D20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685" w:type="dxa"/>
          </w:tcPr>
          <w:p w:rsidR="005E0D20" w:rsidRPr="008E4ED4" w:rsidRDefault="008E4ED4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15005700,00</w:t>
            </w:r>
          </w:p>
        </w:tc>
        <w:tc>
          <w:tcPr>
            <w:tcW w:w="3770" w:type="dxa"/>
          </w:tcPr>
          <w:p w:rsidR="005E0D20" w:rsidRPr="008E4ED4" w:rsidRDefault="008E4ED4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7072275,00</w:t>
            </w:r>
          </w:p>
        </w:tc>
      </w:tr>
      <w:tr w:rsidR="005E0D20" w:rsidRPr="00A216E8" w:rsidTr="005E0D20">
        <w:tc>
          <w:tcPr>
            <w:tcW w:w="3227" w:type="dxa"/>
          </w:tcPr>
          <w:p w:rsidR="005E0D20" w:rsidRPr="008E4ED4" w:rsidRDefault="005E0D20" w:rsidP="00A21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3685" w:type="dxa"/>
          </w:tcPr>
          <w:p w:rsidR="005E0D20" w:rsidRPr="008E4ED4" w:rsidRDefault="008E4ED4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3515941,08</w:t>
            </w:r>
          </w:p>
        </w:tc>
        <w:tc>
          <w:tcPr>
            <w:tcW w:w="3770" w:type="dxa"/>
          </w:tcPr>
          <w:p w:rsidR="005E0D20" w:rsidRPr="008E4ED4" w:rsidRDefault="008E4ED4" w:rsidP="00A21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D4">
              <w:rPr>
                <w:rFonts w:ascii="Times New Roman" w:hAnsi="Times New Roman" w:cs="Times New Roman"/>
                <w:sz w:val="28"/>
                <w:szCs w:val="28"/>
              </w:rPr>
              <w:t>1804076,33</w:t>
            </w:r>
          </w:p>
        </w:tc>
      </w:tr>
      <w:bookmarkEnd w:id="0"/>
    </w:tbl>
    <w:p w:rsidR="005E0D20" w:rsidRPr="00A216E8" w:rsidRDefault="005E0D20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фонда поддержки детского сада, объем средств фонда, структура доходов и расходов фонда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: фонда поддержки у детского сада нет.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sz w:val="28"/>
          <w:szCs w:val="28"/>
        </w:rPr>
        <w:t>Льготы для отдельных категорий воспитанников и условия их получения</w:t>
      </w:r>
      <w:r w:rsidRPr="00A216E8">
        <w:rPr>
          <w:rFonts w:ascii="Times New Roman" w:hAnsi="Times New Roman" w:cs="Times New Roman"/>
          <w:sz w:val="28"/>
          <w:szCs w:val="28"/>
        </w:rPr>
        <w:t xml:space="preserve">: </w:t>
      </w:r>
      <w:r w:rsidRPr="00A21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Родительская</w:t>
      </w:r>
      <w:r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плата снижается на 30 процентов</w:t>
      </w:r>
      <w:r w:rsidRPr="00A216E8"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граждан: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для родителей (законных представителей), в семье которых </w:t>
      </w:r>
      <w:proofErr w:type="spellStart"/>
      <w:r w:rsidRPr="00A216E8">
        <w:rPr>
          <w:rFonts w:ascii="Times New Roman" w:hAnsi="Times New Roman" w:cs="Times New Roman"/>
          <w:sz w:val="28"/>
          <w:szCs w:val="28"/>
        </w:rPr>
        <w:t>среднесовокупный</w:t>
      </w:r>
      <w:proofErr w:type="spellEnd"/>
      <w:r w:rsidRPr="00A216E8">
        <w:rPr>
          <w:rFonts w:ascii="Times New Roman" w:hAnsi="Times New Roman" w:cs="Times New Roman"/>
          <w:sz w:val="28"/>
          <w:szCs w:val="28"/>
        </w:rPr>
        <w:t xml:space="preserve"> доход в месяц на одного члена семьи не превышает ½ величины прожиточного минимума по Ростовской области - при предоставлении справки о доходах за три месяца, предшествующие месяцу обращения за снижением родительской платы;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являющихся студентами очной формы обучения учреждений среднего профессионального образования и высшего профессионального образования, - при предоставлении справки с места учебы дневных отделений учреждений среднего профессионального образования и высшего образования;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если один из них является инвалидом I или II нерабочей группы - при предоставлении справки, пенсионного удостоверения, подтверждающих инвалидность;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для родителей (законных представителей), если оба родителя являются безработными, состоящими на учете в государственном казенном учреждении «Центр </w:t>
      </w:r>
      <w:r w:rsidRPr="00A216E8">
        <w:rPr>
          <w:rFonts w:ascii="Times New Roman" w:hAnsi="Times New Roman" w:cs="Times New Roman"/>
          <w:sz w:val="28"/>
          <w:szCs w:val="28"/>
        </w:rPr>
        <w:lastRenderedPageBreak/>
        <w:t>занятости населения города Таганрога</w:t>
      </w:r>
      <w:proofErr w:type="gramStart"/>
      <w:r w:rsidRPr="00A216E8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A216E8">
        <w:rPr>
          <w:rFonts w:ascii="Times New Roman" w:hAnsi="Times New Roman" w:cs="Times New Roman"/>
          <w:sz w:val="28"/>
          <w:szCs w:val="28"/>
        </w:rPr>
        <w:t xml:space="preserve"> при предоставлении справки о признании безработным, выданной данным учреждением;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имеющих трех и более несовершеннолетних детей - при предоставлении свидетельств о рождении (паспортов) детей;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в семье которых двое и более детей осваивают образовательные программы дошкольного образования в организациях, - в случае посещения детьми разных организаций при предоставлении договора/справки с организации, подтверждающей факт посещения ребенком (детьми) данной организации;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если оба родителя (законные представители) работают по трудовому договору в муниципальных организациях, подведомственных Управлению образования г.</w:t>
      </w:r>
      <w:r w:rsidR="00E406DD"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</w:rPr>
        <w:t>Таганрога, Управлению социальной защиты населения г.</w:t>
      </w:r>
      <w:r w:rsidR="00E406DD"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</w:rPr>
        <w:t>Таганрога, Управлению здравоохранения г. Таганрога, Управлению культуры г. Таганрога, Комитету по физической культуре и спорту г. Таганрога, – при предоставлении справки смет</w:t>
      </w:r>
      <w:r w:rsidR="00802684" w:rsidRPr="00A216E8">
        <w:rPr>
          <w:rFonts w:ascii="Times New Roman" w:hAnsi="Times New Roman" w:cs="Times New Roman"/>
          <w:sz w:val="28"/>
          <w:szCs w:val="28"/>
        </w:rPr>
        <w:t>ы</w:t>
      </w:r>
      <w:r w:rsidRPr="00A216E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65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 за присмотр и уход за детьми с ограниченными возможностями здоровья, не имеющими статуса ребенка</w:t>
      </w:r>
      <w:r w:rsidR="00802684" w:rsidRPr="00A216E8">
        <w:rPr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Fonts w:ascii="Times New Roman" w:hAnsi="Times New Roman" w:cs="Times New Roman"/>
          <w:sz w:val="28"/>
          <w:szCs w:val="28"/>
        </w:rPr>
        <w:t xml:space="preserve">инвалида, в части обеспечения бесплатным двухразовым питанием в виде завтрака и второго </w:t>
      </w:r>
      <w:proofErr w:type="gramStart"/>
      <w:r w:rsidRPr="00A216E8">
        <w:rPr>
          <w:rFonts w:ascii="Times New Roman" w:hAnsi="Times New Roman" w:cs="Times New Roman"/>
          <w:sz w:val="28"/>
          <w:szCs w:val="28"/>
        </w:rPr>
        <w:t>завтрака  на</w:t>
      </w:r>
      <w:proofErr w:type="gramEnd"/>
      <w:r w:rsidRPr="00A216E8">
        <w:rPr>
          <w:rFonts w:ascii="Times New Roman" w:hAnsi="Times New Roman" w:cs="Times New Roman"/>
          <w:sz w:val="28"/>
          <w:szCs w:val="28"/>
        </w:rPr>
        <w:t xml:space="preserve"> срок действия заключения психолого-медико</w:t>
      </w:r>
      <w:r w:rsidR="00802684" w:rsidRPr="00A216E8">
        <w:rPr>
          <w:rFonts w:ascii="Times New Roman" w:hAnsi="Times New Roman" w:cs="Times New Roman"/>
          <w:sz w:val="28"/>
          <w:szCs w:val="28"/>
        </w:rPr>
        <w:t>-</w:t>
      </w:r>
      <w:r w:rsidRPr="00A216E8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Родительская плата не взимается</w:t>
      </w:r>
      <w:r w:rsidRPr="00A216E8">
        <w:rPr>
          <w:rFonts w:ascii="Times New Roman" w:hAnsi="Times New Roman" w:cs="Times New Roman"/>
          <w:sz w:val="28"/>
          <w:szCs w:val="28"/>
        </w:rPr>
        <w:t xml:space="preserve"> за присмотр и уход за: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 xml:space="preserve">- детьми-инвалидами - при предоставлении родителями (законными представителями) справки, подтверждающей факт установления инвалидности на срок действия индивидуальной программы реабилитации или </w:t>
      </w:r>
      <w:proofErr w:type="spellStart"/>
      <w:r w:rsidRPr="00A216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216E8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детьми-сиротами и детьми, оставшимися без попечения родителей – при предоставлении законным представителем документа подтверждающего статус ребенка;</w:t>
      </w:r>
    </w:p>
    <w:p w:rsidR="004D784C" w:rsidRDefault="004D784C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sz w:val="28"/>
          <w:szCs w:val="28"/>
        </w:rPr>
        <w:t>- детьми с туберкулезной интоксикацией - при предоставлении копии медицинской справки профильного врача-специалиста</w:t>
      </w:r>
      <w:r w:rsidR="00B7030C">
        <w:rPr>
          <w:rFonts w:ascii="Times New Roman" w:hAnsi="Times New Roman" w:cs="Times New Roman"/>
          <w:sz w:val="28"/>
          <w:szCs w:val="28"/>
        </w:rPr>
        <w:t>;</w:t>
      </w:r>
    </w:p>
    <w:p w:rsidR="00B7030C" w:rsidRPr="00A216E8" w:rsidRDefault="00B7030C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9F27CF">
        <w:rPr>
          <w:rFonts w:ascii="Times New Roman" w:hAnsi="Times New Roman" w:cs="Times New Roman"/>
          <w:sz w:val="28"/>
          <w:szCs w:val="28"/>
        </w:rPr>
        <w:t xml:space="preserve"> граждан. Призванных на военную службу по мобилизации в Вооруженные силы Российской Федерации в соответствии с </w:t>
      </w:r>
      <w:proofErr w:type="gramStart"/>
      <w:r w:rsidR="009F27CF">
        <w:rPr>
          <w:rFonts w:ascii="Times New Roman" w:hAnsi="Times New Roman" w:cs="Times New Roman"/>
          <w:sz w:val="28"/>
          <w:szCs w:val="28"/>
        </w:rPr>
        <w:t>Указом  Президента</w:t>
      </w:r>
      <w:proofErr w:type="gramEnd"/>
      <w:r w:rsidR="009F27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27CF" w:rsidRPr="009F27CF">
        <w:rPr>
          <w:rFonts w:ascii="Times New Roman" w:hAnsi="Times New Roman" w:cs="Times New Roman"/>
          <w:sz w:val="28"/>
          <w:szCs w:val="28"/>
        </w:rPr>
        <w:t xml:space="preserve"> </w:t>
      </w:r>
      <w:r w:rsidR="009F27CF">
        <w:rPr>
          <w:rFonts w:ascii="Times New Roman" w:hAnsi="Times New Roman" w:cs="Times New Roman"/>
          <w:sz w:val="28"/>
          <w:szCs w:val="28"/>
        </w:rPr>
        <w:t xml:space="preserve">от 21.09.2022 №647» Об объявлении частичной мобилизации в Российской Федерации». 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6E5F" w:rsidRPr="00A216E8" w:rsidRDefault="004D784C" w:rsidP="00A216E8">
      <w:pPr>
        <w:widowControl w:val="0"/>
        <w:autoSpaceDE w:val="0"/>
        <w:autoSpaceDN w:val="0"/>
        <w:adjustRightInd w:val="0"/>
        <w:spacing w:after="0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DB6E5F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B6E5F" w:rsidRPr="00A216E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Итоги работы и перспективы развития ДОУ.</w:t>
      </w:r>
    </w:p>
    <w:p w:rsidR="00DB6E5F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 целом, работа коллектива ДОУ отмечается достаточной стабильностью и положительной результативностью. Итогом работы всего педагогического коллектива можно считать качественно-положительный уровень выпускников и готовность их к обучению в школе, стабильный уровень развития детей дошкольных групп и соответствие возрастной норме, высокий уровень адаптированности детей раннего возраста к условиям ДОУ. Деятельность коллектива ДОУ в течение 202</w:t>
      </w:r>
      <w:r w:rsidR="009F27CF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-202</w:t>
      </w:r>
      <w:r w:rsidR="009F27CF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учебного года была разнообразной и многоплановой. Достигнутые результаты работы, в целом, соответствуют поставленным годовым задачам. Уровень освоения программы дошкольниками напрямую зависит от созданных педагогами условий в ДОУ, образовательной среды детского сада. Оценить эти условия можно с позиций компетентностного подхода. У педагогического коллектива много положительных моментов, главным образом по компетентностям в области личностных качеств, в области постановки целей и задач, в области организации деятельности, а именно:</w:t>
      </w:r>
    </w:p>
    <w:p w:rsidR="00DB6E5F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умение мобилизоваться и решить поставленную задачу быстро и эффективно;</w:t>
      </w:r>
    </w:p>
    <w:p w:rsidR="00DB6E5F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умение подходить к проблеме творчески, осознанно, ориентируясь на свои потенциальные возможности и способности коллег;</w:t>
      </w:r>
    </w:p>
    <w:p w:rsidR="00DB6E5F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умение работать в команде, оказывать помощь друг другу при необходимости;</w:t>
      </w:r>
    </w:p>
    <w:p w:rsidR="00DB6E5F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умение делиться профессиональными наработками (коллективное участие в конкурсах, публикациях, обобщении опыта и пр.);</w:t>
      </w:r>
    </w:p>
    <w:p w:rsidR="00DB6E5F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умение строить позитивное взаимодействие с родителями воспитанников и вовлекать их в ОД;</w:t>
      </w:r>
    </w:p>
    <w:p w:rsidR="00DB6E5F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включение в деятельность ИКТ.</w:t>
      </w:r>
    </w:p>
    <w:p w:rsidR="004D07F0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Все эти факторы способствуют повышению общего уровня профессионализма, когда каждый делает все возможное со своей стороны, происходит перераспределение нагрузки и в итоге достигается высокий результат. Но есть некоторые проблемы в области мотивации собственной профессиональной деятельности (в т.ч. проблема профессионального выгорания), в области проектирования деятельности (выбор методов и приемов):</w:t>
      </w:r>
    </w:p>
    <w:p w:rsidR="00643BAC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недостаточный учет педагогами возрастных особенностей группы;</w:t>
      </w:r>
    </w:p>
    <w:p w:rsidR="004D07F0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•использование методов и приемов работы с воспитанниками, нехарактерных для данного возраста (привычка работать по шаблону);</w:t>
      </w:r>
    </w:p>
    <w:p w:rsidR="004D07F0" w:rsidRPr="00A216E8" w:rsidRDefault="004D07F0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B6E5F" w:rsidRPr="00A216E8">
        <w:rPr>
          <w:rStyle w:val="markedcontent"/>
          <w:rFonts w:ascii="Times New Roman" w:hAnsi="Times New Roman" w:cs="Times New Roman"/>
          <w:sz w:val="28"/>
          <w:szCs w:val="28"/>
        </w:rPr>
        <w:t>•проблемы в проектировании ОД в рамках конкретной темы с использованием всех видов детской деятельности и с учетом индивидуальных предпочтений детей;</w:t>
      </w:r>
    </w:p>
    <w:p w:rsidR="004D07F0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•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недостаточный объем творческой деятельности детей в режимных моментах (аппликация, техника рисования, лепка и пр.);</w:t>
      </w:r>
      <w:r w:rsidR="004D07F0"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D784C" w:rsidRPr="00A216E8" w:rsidRDefault="00DB6E5F" w:rsidP="00A216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 xml:space="preserve">•реализация требований ФГОС в области психолого-педагогических условий: поддержка инициативы и самостоятельности в выборе способов действий, видов деятельности, партнеров деятельности, материалов и оборудования (боязнь отпускать детей, наделять их полномочиями в рамках возрастных возможностей, </w:t>
      </w:r>
      <w:proofErr w:type="spellStart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216E8">
        <w:rPr>
          <w:rStyle w:val="markedcontent"/>
          <w:rFonts w:ascii="Times New Roman" w:hAnsi="Times New Roman" w:cs="Times New Roman"/>
          <w:sz w:val="28"/>
          <w:szCs w:val="28"/>
        </w:rPr>
        <w:t>, заорганизованность даже в самостоятельной деятельности, недостаточная оснащенность игровым материалом и оборудованием, что не дает возможности детям организовывать полноценную самостоятельную игровую деятельность и пр.)</w:t>
      </w:r>
    </w:p>
    <w:p w:rsidR="004D07F0" w:rsidRPr="00416CDE" w:rsidRDefault="004D07F0" w:rsidP="00A216E8">
      <w:pPr>
        <w:widowControl w:val="0"/>
        <w:autoSpaceDE w:val="0"/>
        <w:autoSpaceDN w:val="0"/>
        <w:adjustRightInd w:val="0"/>
        <w:spacing w:after="0"/>
        <w:ind w:left="502" w:right="70"/>
        <w:jc w:val="both"/>
        <w:rPr>
          <w:rFonts w:ascii="Times New Roman" w:hAnsi="Times New Roman" w:cs="Times New Roman"/>
          <w:sz w:val="28"/>
          <w:szCs w:val="28"/>
        </w:rPr>
      </w:pPr>
      <w:r w:rsidRPr="00416CDE">
        <w:rPr>
          <w:rFonts w:ascii="Times New Roman" w:hAnsi="Times New Roman" w:cs="Times New Roman"/>
          <w:sz w:val="28"/>
          <w:szCs w:val="28"/>
        </w:rPr>
        <w:t>В предстоящем учебном году детский сад ставит перед собой следующие задачи:</w:t>
      </w:r>
    </w:p>
    <w:p w:rsidR="004D07F0" w:rsidRPr="00416CDE" w:rsidRDefault="004D07F0" w:rsidP="00A216E8">
      <w:pPr>
        <w:widowControl w:val="0"/>
        <w:autoSpaceDE w:val="0"/>
        <w:autoSpaceDN w:val="0"/>
        <w:adjustRightInd w:val="0"/>
        <w:spacing w:after="0"/>
        <w:ind w:left="360" w:right="78" w:hanging="359"/>
        <w:jc w:val="both"/>
        <w:rPr>
          <w:rFonts w:ascii="Times New Roman" w:hAnsi="Times New Roman" w:cs="Times New Roman"/>
          <w:sz w:val="28"/>
          <w:szCs w:val="28"/>
        </w:rPr>
      </w:pPr>
      <w:r w:rsidRPr="00416CDE">
        <w:rPr>
          <w:rFonts w:ascii="Times New Roman" w:hAnsi="Times New Roman" w:cs="Times New Roman"/>
          <w:sz w:val="28"/>
          <w:szCs w:val="28"/>
        </w:rPr>
        <w:t xml:space="preserve"> </w:t>
      </w:r>
      <w:r w:rsidR="00841CD9" w:rsidRPr="00416CDE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416CDE">
        <w:rPr>
          <w:rFonts w:ascii="Times New Roman" w:hAnsi="Times New Roman" w:cs="Times New Roman"/>
          <w:sz w:val="28"/>
          <w:szCs w:val="28"/>
        </w:rPr>
        <w:t>совершенствовать профессиональную компетентность педагогов в вопросах реализации образовательных программ МБДОУ д/с № 71 и моделирования образовательного процесса на основе современных образовательных технологий в соответствии с ФГОС ДО;</w:t>
      </w:r>
    </w:p>
    <w:p w:rsidR="004D07F0" w:rsidRPr="00416CDE" w:rsidRDefault="004D07F0" w:rsidP="00A216E8">
      <w:pPr>
        <w:widowControl w:val="0"/>
        <w:autoSpaceDE w:val="0"/>
        <w:autoSpaceDN w:val="0"/>
        <w:adjustRightInd w:val="0"/>
        <w:spacing w:after="0"/>
        <w:ind w:left="3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416CDE">
        <w:rPr>
          <w:rFonts w:ascii="Times New Roman" w:hAnsi="Times New Roman" w:cs="Times New Roman"/>
          <w:sz w:val="28"/>
          <w:szCs w:val="28"/>
        </w:rPr>
        <w:lastRenderedPageBreak/>
        <w:t> совершенствовать формы работы для решения задач образовательной области «Познавательное развитие»;</w:t>
      </w:r>
    </w:p>
    <w:p w:rsidR="004D07F0" w:rsidRPr="00416CDE" w:rsidRDefault="004D07F0" w:rsidP="00A216E8">
      <w:pPr>
        <w:widowControl w:val="0"/>
        <w:autoSpaceDE w:val="0"/>
        <w:autoSpaceDN w:val="0"/>
        <w:adjustRightInd w:val="0"/>
        <w:spacing w:after="0"/>
        <w:ind w:left="3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416CDE">
        <w:rPr>
          <w:rFonts w:ascii="Times New Roman" w:hAnsi="Times New Roman" w:cs="Times New Roman"/>
          <w:sz w:val="28"/>
          <w:szCs w:val="28"/>
        </w:rPr>
        <w:t> способствовать укреплению материально-технической базы детского сада за счет приобретения современного</w:t>
      </w:r>
      <w:r w:rsidR="00841CD9" w:rsidRPr="00416CDE">
        <w:rPr>
          <w:rFonts w:ascii="Times New Roman" w:hAnsi="Times New Roman" w:cs="Times New Roman"/>
          <w:sz w:val="28"/>
          <w:szCs w:val="28"/>
        </w:rPr>
        <w:t xml:space="preserve"> оборудования для</w:t>
      </w:r>
      <w:r w:rsidRPr="00416CD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060BF" w:rsidRPr="00416CD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16CDE">
        <w:rPr>
          <w:rFonts w:ascii="Times New Roman" w:hAnsi="Times New Roman" w:cs="Times New Roman"/>
          <w:sz w:val="28"/>
          <w:szCs w:val="28"/>
        </w:rPr>
        <w:t>.</w:t>
      </w: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:rsidR="004D07F0" w:rsidRPr="00A216E8" w:rsidRDefault="004D07F0" w:rsidP="00A216E8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структурные преобразования в детском саду: 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структурных преобразований в 202</w:t>
      </w:r>
      <w:r w:rsidR="009F27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F27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не п</w:t>
      </w:r>
      <w:r w:rsidR="00C060BF" w:rsidRPr="00A216E8">
        <w:rPr>
          <w:rFonts w:ascii="Times New Roman" w:hAnsi="Times New Roman" w:cs="Times New Roman"/>
          <w:color w:val="000000"/>
          <w:sz w:val="28"/>
          <w:szCs w:val="28"/>
        </w:rPr>
        <w:t>ланируется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07F0" w:rsidRDefault="004D07F0" w:rsidP="00A216E8">
      <w:pPr>
        <w:widowControl w:val="0"/>
        <w:autoSpaceDE w:val="0"/>
        <w:autoSpaceDN w:val="0"/>
        <w:adjustRightInd w:val="0"/>
        <w:spacing w:before="2" w:after="0"/>
        <w:ind w:left="502" w:right="72"/>
        <w:rPr>
          <w:rFonts w:ascii="Times New Roman" w:hAnsi="Times New Roman" w:cs="Times New Roman"/>
          <w:color w:val="000000"/>
          <w:sz w:val="28"/>
          <w:szCs w:val="28"/>
        </w:rPr>
      </w:pPr>
      <w:r w:rsidRPr="00A21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Программы, проекты, конкурсы, гранты, в которых планирует принять участие детский сад в предстоящем году: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 учебном году детский сад планирует участие в конкурсах р</w:t>
      </w:r>
      <w:r w:rsidR="00C060BF" w:rsidRPr="00A216E8">
        <w:rPr>
          <w:rFonts w:ascii="Times New Roman" w:hAnsi="Times New Roman" w:cs="Times New Roman"/>
          <w:color w:val="000000"/>
          <w:sz w:val="28"/>
          <w:szCs w:val="28"/>
        </w:rPr>
        <w:t>азличного уровня</w:t>
      </w:r>
      <w:r w:rsidRPr="00A216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ED4" w:rsidRDefault="008E4ED4" w:rsidP="00A216E8">
      <w:pPr>
        <w:widowControl w:val="0"/>
        <w:autoSpaceDE w:val="0"/>
        <w:autoSpaceDN w:val="0"/>
        <w:adjustRightInd w:val="0"/>
        <w:spacing w:before="2" w:after="0"/>
        <w:ind w:left="502" w:right="7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E4ED4" w:rsidRPr="008E4ED4" w:rsidRDefault="008E4ED4" w:rsidP="008E4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II. ВАРИАТИВНАЯ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Внедрение Федеральной образовательной программы</w:t>
      </w:r>
      <w:r w:rsidRPr="008E4ED4">
        <w:rPr>
          <w:rFonts w:ascii="Times New Roman" w:hAnsi="Times New Roman" w:cs="Times New Roman"/>
          <w:sz w:val="28"/>
          <w:szCs w:val="28"/>
        </w:rPr>
        <w:br/>
      </w: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образования на уровне детского сада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Подготовка основной образовательной программы дошкольного образования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 12 Федерального закона от 29.12.2012 № 273-ФЗ «Об образовании в Российской Федерации» в течение 2022/2023 учебного года в детском саду был осуществлен переход на обучение по ООП ДО, разработанной в соответствии с ФГОС ДО и ФОП ДО.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Содержание и планируемые результаты разработанной ООП ДО установлены не ниже соответствующих содержания и планируемых результатов федеральной образовательных программы дошкольного образования. Вариативная часть ООП ДО представлена различными программными материалами (парциальные программы, отдельные программные элементы и технологии, др.) и составляет 40 процентов от общего объема образовательной программы.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Реализация новой ООП ДО в детском саду начнется с 1 сентября 2023 года.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Подготовка педагогических работников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В целях подготовки к реализации новой образовательной программы, в апреле–июне отчетного периода все педагоги детского сада прошли курсы повышения квалификации в сфере внедрения и реализации ФОП ДО в образовательной практике.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внедрения ФОП ДО педагоги детского сада в марте 2023 года приняли участие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практике». Также с апреля по июль педагоги детского сада принимали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муниципального района с целью обсуждения и решения типовых </w:t>
      </w:r>
      <w:r w:rsidRPr="008E4E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трудностей, возникающих в процессе подготовки регионов к реализации ФОП ДО. Также в течение всего периода внедрения ФОП ДО педагоги детского сада изучали методические и информационные материалы в постоянно действующей тематической рубрике периодических изданий для дошкольных работников.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Информационное сопровождение перехода на обучение с учетом ФОП ДО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В течение всего 2022/2023 учебного года детский сад обеспечивал информирование родителей (законных представителей) детей дошкольного возраста, посещающих детский сад, о ФОП ДО, особенностях ее реализации и этапах внедрения в образовательную практику детского сада.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Материалы и сведения об этапах внедрения ФОП ДО, проект ООП ДО детского сада были размещены на официальном сайте и информационных стендах детского сада. Ответы на часто задаваемые вопросы о ФОП ДО рассылались через родительские чаты и информационные системы.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Специфика детского сада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Ценности детского сада: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1) инновационность.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воспитанников детского сада;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представителей);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услуг;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4) сотрудничество. В детском саду создано образовательное пространство «ДОУ-СЕМЬЯСОЦИУМ». Мы координируем свои планы и действия, сохраняя целостность образовательной деятельности в интересах наших воспитанников;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 xml:space="preserve">5) открытость. Педагогический коллектив детского сада открыто взаимодействует с социальными партнерами, имеет свой официальный сайт, обменивается опытом с </w:t>
      </w:r>
      <w:r w:rsidRPr="008E4E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коллегами из других городов и районов, представляет свои наработки на форумах</w:t>
      </w:r>
      <w:r w:rsidRPr="008E4ED4">
        <w:rPr>
          <w:rFonts w:ascii="Times New Roman" w:hAnsi="Times New Roman" w:cs="Times New Roman"/>
          <w:sz w:val="28"/>
          <w:szCs w:val="28"/>
        </w:rPr>
        <w:br/>
      </w:r>
      <w:r w:rsidRPr="008E4ED4">
        <w:rPr>
          <w:rFonts w:ascii="Times New Roman" w:hAnsi="Times New Roman" w:cs="Times New Roman"/>
          <w:color w:val="000000"/>
          <w:sz w:val="28"/>
          <w:szCs w:val="28"/>
        </w:rPr>
        <w:t>разного уровня – муниципальном, региональном, федеральном.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 Конкурентные преимущества детского сада</w:t>
      </w:r>
    </w:p>
    <w:p w:rsidR="008E4ED4" w:rsidRPr="008E4ED4" w:rsidRDefault="008E4ED4" w:rsidP="008E4E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Конкурентные преимущества детского сада по сравнению с другими дошкольными образовательными </w:t>
      </w:r>
      <w:proofErr w:type="spellStart"/>
      <w:r w:rsidRPr="008E4ED4">
        <w:rPr>
          <w:rFonts w:ascii="Times New Roman" w:hAnsi="Times New Roman" w:cs="Times New Roman"/>
          <w:color w:val="000000"/>
          <w:sz w:val="28"/>
          <w:szCs w:val="28"/>
        </w:rPr>
        <w:t>организацями</w:t>
      </w:r>
      <w:proofErr w:type="spellEnd"/>
      <w:r w:rsidRPr="008E4ED4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проявляются:</w:t>
      </w:r>
    </w:p>
    <w:p w:rsidR="008E4ED4" w:rsidRPr="008E4ED4" w:rsidRDefault="008E4ED4" w:rsidP="008E4ED4">
      <w:pPr>
        <w:numPr>
          <w:ilvl w:val="0"/>
          <w:numId w:val="1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наличием инновационной материально-технической базы;</w:t>
      </w:r>
    </w:p>
    <w:p w:rsidR="008E4ED4" w:rsidRPr="008E4ED4" w:rsidRDefault="008E4ED4" w:rsidP="008E4ED4">
      <w:pPr>
        <w:numPr>
          <w:ilvl w:val="0"/>
          <w:numId w:val="1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укомплектованностью высококвалифицированными педагогическими кадрами;</w:t>
      </w:r>
    </w:p>
    <w:p w:rsidR="008E4ED4" w:rsidRPr="008E4ED4" w:rsidRDefault="008E4ED4" w:rsidP="008E4ED4">
      <w:pPr>
        <w:numPr>
          <w:ilvl w:val="0"/>
          <w:numId w:val="1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открытостью;</w:t>
      </w:r>
    </w:p>
    <w:p w:rsidR="008E4ED4" w:rsidRPr="008E4ED4" w:rsidRDefault="008E4ED4" w:rsidP="008E4ED4">
      <w:pPr>
        <w:numPr>
          <w:ilvl w:val="0"/>
          <w:numId w:val="1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оказанием уникальной для Энского района специальной (коррекционной) помощи дошкольникам с нарушением речи;</w:t>
      </w:r>
    </w:p>
    <w:p w:rsidR="008E4ED4" w:rsidRPr="008E4ED4" w:rsidRDefault="008E4ED4" w:rsidP="008E4ED4">
      <w:pPr>
        <w:numPr>
          <w:ilvl w:val="0"/>
          <w:numId w:val="18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D4">
        <w:rPr>
          <w:rFonts w:ascii="Times New Roman" w:hAnsi="Times New Roman" w:cs="Times New Roman"/>
          <w:color w:val="000000"/>
          <w:sz w:val="28"/>
          <w:szCs w:val="28"/>
        </w:rPr>
        <w:t>стабильно высокими результатами по специальной (коррекционной) работе и воспитательно-образовательной деятельности: воспитанники выпускаются из детского сада с высоким уровнем школьной зрелости, социальной адаптации и способности к интеграции в общество.</w:t>
      </w:r>
    </w:p>
    <w:p w:rsidR="008E4ED4" w:rsidRPr="00A216E8" w:rsidRDefault="008E4ED4" w:rsidP="00A216E8">
      <w:pPr>
        <w:widowControl w:val="0"/>
        <w:autoSpaceDE w:val="0"/>
        <w:autoSpaceDN w:val="0"/>
        <w:adjustRightInd w:val="0"/>
        <w:spacing w:before="2" w:after="0"/>
        <w:ind w:left="502" w:right="72"/>
        <w:rPr>
          <w:rFonts w:ascii="Times New Roman" w:hAnsi="Times New Roman" w:cs="Times New Roman"/>
          <w:sz w:val="28"/>
          <w:szCs w:val="28"/>
        </w:rPr>
      </w:pPr>
    </w:p>
    <w:p w:rsidR="004D784C" w:rsidRPr="00A216E8" w:rsidRDefault="004D784C" w:rsidP="00A216E8">
      <w:pPr>
        <w:widowControl w:val="0"/>
        <w:autoSpaceDE w:val="0"/>
        <w:autoSpaceDN w:val="0"/>
        <w:adjustRightInd w:val="0"/>
        <w:spacing w:after="0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9B3A89" w:rsidRPr="00A216E8" w:rsidRDefault="009B3A89" w:rsidP="00A216E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89" w:rsidRPr="00A216E8" w:rsidRDefault="009B3A89" w:rsidP="00A216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7D07" w:rsidRPr="00A216E8" w:rsidRDefault="00E37D07" w:rsidP="00A216E8">
      <w:pPr>
        <w:spacing w:after="0"/>
        <w:ind w:right="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7D07" w:rsidRPr="00A216E8" w:rsidSect="00C637E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095"/>
    <w:multiLevelType w:val="multilevel"/>
    <w:tmpl w:val="217852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F46EA"/>
    <w:multiLevelType w:val="hybridMultilevel"/>
    <w:tmpl w:val="A92C7196"/>
    <w:lvl w:ilvl="0" w:tplc="7FA6A2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2116E1"/>
    <w:multiLevelType w:val="multilevel"/>
    <w:tmpl w:val="D520B57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E1C9B"/>
    <w:multiLevelType w:val="hybridMultilevel"/>
    <w:tmpl w:val="26F62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C9206CF"/>
    <w:multiLevelType w:val="hybridMultilevel"/>
    <w:tmpl w:val="C2B4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5733"/>
    <w:multiLevelType w:val="multilevel"/>
    <w:tmpl w:val="2DB865B8"/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39066C"/>
    <w:multiLevelType w:val="multilevel"/>
    <w:tmpl w:val="F5F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BAB27A4"/>
    <w:multiLevelType w:val="hybridMultilevel"/>
    <w:tmpl w:val="769A87F6"/>
    <w:lvl w:ilvl="0" w:tplc="F834A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E0512"/>
    <w:multiLevelType w:val="multilevel"/>
    <w:tmpl w:val="8250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743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D5C3A"/>
    <w:multiLevelType w:val="hybridMultilevel"/>
    <w:tmpl w:val="CFAA4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9511C"/>
    <w:multiLevelType w:val="multilevel"/>
    <w:tmpl w:val="EB8E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33CD9"/>
    <w:multiLevelType w:val="multilevel"/>
    <w:tmpl w:val="39BA1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12568A8"/>
    <w:multiLevelType w:val="multilevel"/>
    <w:tmpl w:val="890E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71923B6F"/>
    <w:multiLevelType w:val="multilevel"/>
    <w:tmpl w:val="89D893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3E3C4B"/>
    <w:multiLevelType w:val="multilevel"/>
    <w:tmpl w:val="AB6845BA"/>
    <w:lvl w:ilvl="0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3E445E"/>
    <w:multiLevelType w:val="multilevel"/>
    <w:tmpl w:val="34004256"/>
    <w:lvl w:ilvl="0">
      <w:start w:val="1"/>
      <w:numFmt w:val="bullet"/>
      <w:lvlText w:val="-"/>
      <w:lvlJc w:val="left"/>
      <w:pPr>
        <w:ind w:left="2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7" w15:restartNumberingAfterBreak="0">
    <w:nsid w:val="7BF07F41"/>
    <w:multiLevelType w:val="hybridMultilevel"/>
    <w:tmpl w:val="FA0EADC6"/>
    <w:lvl w:ilvl="0" w:tplc="271CCAAE">
      <w:start w:val="1"/>
      <w:numFmt w:val="decimal"/>
      <w:lvlText w:val="%1."/>
      <w:lvlJc w:val="left"/>
      <w:pPr>
        <w:ind w:left="1069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07"/>
    <w:rsid w:val="00001268"/>
    <w:rsid w:val="000043A6"/>
    <w:rsid w:val="00010E56"/>
    <w:rsid w:val="00025BEE"/>
    <w:rsid w:val="00031CE9"/>
    <w:rsid w:val="000431D6"/>
    <w:rsid w:val="00063E8E"/>
    <w:rsid w:val="00064E82"/>
    <w:rsid w:val="000713EE"/>
    <w:rsid w:val="00074B7A"/>
    <w:rsid w:val="00090015"/>
    <w:rsid w:val="00094FBB"/>
    <w:rsid w:val="000B6A24"/>
    <w:rsid w:val="000C10FF"/>
    <w:rsid w:val="000C5AE2"/>
    <w:rsid w:val="000D4357"/>
    <w:rsid w:val="000D557D"/>
    <w:rsid w:val="000D57B0"/>
    <w:rsid w:val="000E2C95"/>
    <w:rsid w:val="000E3440"/>
    <w:rsid w:val="000E6A68"/>
    <w:rsid w:val="000E7786"/>
    <w:rsid w:val="000F1636"/>
    <w:rsid w:val="000F529C"/>
    <w:rsid w:val="001015DE"/>
    <w:rsid w:val="00114587"/>
    <w:rsid w:val="00115F98"/>
    <w:rsid w:val="001273BD"/>
    <w:rsid w:val="001316C6"/>
    <w:rsid w:val="00136518"/>
    <w:rsid w:val="001366E6"/>
    <w:rsid w:val="00137458"/>
    <w:rsid w:val="00151389"/>
    <w:rsid w:val="001636F6"/>
    <w:rsid w:val="00171216"/>
    <w:rsid w:val="001830BD"/>
    <w:rsid w:val="001942D6"/>
    <w:rsid w:val="001A5B37"/>
    <w:rsid w:val="001B5F72"/>
    <w:rsid w:val="001C06A8"/>
    <w:rsid w:val="001F0C1A"/>
    <w:rsid w:val="00201D3F"/>
    <w:rsid w:val="0020354D"/>
    <w:rsid w:val="00204FCA"/>
    <w:rsid w:val="00264803"/>
    <w:rsid w:val="0027063A"/>
    <w:rsid w:val="00276AD3"/>
    <w:rsid w:val="00281C2D"/>
    <w:rsid w:val="00283397"/>
    <w:rsid w:val="00291F20"/>
    <w:rsid w:val="00295044"/>
    <w:rsid w:val="002A08A2"/>
    <w:rsid w:val="002A1E25"/>
    <w:rsid w:val="002A2C6C"/>
    <w:rsid w:val="002C4839"/>
    <w:rsid w:val="002C5072"/>
    <w:rsid w:val="002F28AD"/>
    <w:rsid w:val="0030054B"/>
    <w:rsid w:val="0030417F"/>
    <w:rsid w:val="0031202F"/>
    <w:rsid w:val="00312A73"/>
    <w:rsid w:val="003166B7"/>
    <w:rsid w:val="003174E9"/>
    <w:rsid w:val="00325E4A"/>
    <w:rsid w:val="00326A9F"/>
    <w:rsid w:val="003327A6"/>
    <w:rsid w:val="00340505"/>
    <w:rsid w:val="00343A08"/>
    <w:rsid w:val="0038014C"/>
    <w:rsid w:val="003A037E"/>
    <w:rsid w:val="003B0072"/>
    <w:rsid w:val="003B2B53"/>
    <w:rsid w:val="003B340B"/>
    <w:rsid w:val="003B49F1"/>
    <w:rsid w:val="003D20AD"/>
    <w:rsid w:val="003F08DA"/>
    <w:rsid w:val="00403F69"/>
    <w:rsid w:val="00416CDE"/>
    <w:rsid w:val="004175C5"/>
    <w:rsid w:val="004243B1"/>
    <w:rsid w:val="0042794D"/>
    <w:rsid w:val="00433839"/>
    <w:rsid w:val="00444D36"/>
    <w:rsid w:val="0046282A"/>
    <w:rsid w:val="004736F7"/>
    <w:rsid w:val="004778E8"/>
    <w:rsid w:val="00481D26"/>
    <w:rsid w:val="00493A2F"/>
    <w:rsid w:val="004A2E04"/>
    <w:rsid w:val="004B0E11"/>
    <w:rsid w:val="004D07F0"/>
    <w:rsid w:val="004D784C"/>
    <w:rsid w:val="00511C97"/>
    <w:rsid w:val="00514442"/>
    <w:rsid w:val="005439CD"/>
    <w:rsid w:val="00554A2A"/>
    <w:rsid w:val="00563320"/>
    <w:rsid w:val="00574838"/>
    <w:rsid w:val="00575665"/>
    <w:rsid w:val="00596419"/>
    <w:rsid w:val="005C7419"/>
    <w:rsid w:val="005D6DF5"/>
    <w:rsid w:val="005E0D20"/>
    <w:rsid w:val="005E72EB"/>
    <w:rsid w:val="00600E56"/>
    <w:rsid w:val="00612739"/>
    <w:rsid w:val="00616EFB"/>
    <w:rsid w:val="00627B98"/>
    <w:rsid w:val="00635F79"/>
    <w:rsid w:val="00643BAC"/>
    <w:rsid w:val="00643F3A"/>
    <w:rsid w:val="00652A71"/>
    <w:rsid w:val="00661CE5"/>
    <w:rsid w:val="00680F35"/>
    <w:rsid w:val="00690803"/>
    <w:rsid w:val="006A07D3"/>
    <w:rsid w:val="006A2144"/>
    <w:rsid w:val="006A56C5"/>
    <w:rsid w:val="006E7B8A"/>
    <w:rsid w:val="006F0206"/>
    <w:rsid w:val="006F4FA2"/>
    <w:rsid w:val="00700FD3"/>
    <w:rsid w:val="00707F79"/>
    <w:rsid w:val="00713FD3"/>
    <w:rsid w:val="00715067"/>
    <w:rsid w:val="00717256"/>
    <w:rsid w:val="00734C6A"/>
    <w:rsid w:val="0073597D"/>
    <w:rsid w:val="0075160B"/>
    <w:rsid w:val="007633A3"/>
    <w:rsid w:val="007651F0"/>
    <w:rsid w:val="00766B6D"/>
    <w:rsid w:val="007673EE"/>
    <w:rsid w:val="0076759D"/>
    <w:rsid w:val="00777B99"/>
    <w:rsid w:val="007921BA"/>
    <w:rsid w:val="007940B3"/>
    <w:rsid w:val="00794286"/>
    <w:rsid w:val="007B008F"/>
    <w:rsid w:val="007B169C"/>
    <w:rsid w:val="007B537D"/>
    <w:rsid w:val="007C4CC9"/>
    <w:rsid w:val="007D0B90"/>
    <w:rsid w:val="007D66C2"/>
    <w:rsid w:val="007E5A50"/>
    <w:rsid w:val="007F524F"/>
    <w:rsid w:val="007F53D0"/>
    <w:rsid w:val="00800B57"/>
    <w:rsid w:val="00802684"/>
    <w:rsid w:val="0081409B"/>
    <w:rsid w:val="008265BB"/>
    <w:rsid w:val="00841CD9"/>
    <w:rsid w:val="00842937"/>
    <w:rsid w:val="00852E12"/>
    <w:rsid w:val="008730C6"/>
    <w:rsid w:val="00877E13"/>
    <w:rsid w:val="00881037"/>
    <w:rsid w:val="00894B94"/>
    <w:rsid w:val="008952D2"/>
    <w:rsid w:val="008A3680"/>
    <w:rsid w:val="008B7171"/>
    <w:rsid w:val="008E45C2"/>
    <w:rsid w:val="008E4ED4"/>
    <w:rsid w:val="008F2A35"/>
    <w:rsid w:val="008F7326"/>
    <w:rsid w:val="0090696F"/>
    <w:rsid w:val="00910153"/>
    <w:rsid w:val="00913FB3"/>
    <w:rsid w:val="009177CC"/>
    <w:rsid w:val="009257B2"/>
    <w:rsid w:val="00933682"/>
    <w:rsid w:val="00943106"/>
    <w:rsid w:val="009453EA"/>
    <w:rsid w:val="009572A2"/>
    <w:rsid w:val="0095790C"/>
    <w:rsid w:val="009650DC"/>
    <w:rsid w:val="009705FA"/>
    <w:rsid w:val="0098209A"/>
    <w:rsid w:val="009902D3"/>
    <w:rsid w:val="00991EB8"/>
    <w:rsid w:val="009B3A7A"/>
    <w:rsid w:val="009B3A89"/>
    <w:rsid w:val="009B5747"/>
    <w:rsid w:val="009B6204"/>
    <w:rsid w:val="009B6D1C"/>
    <w:rsid w:val="009D0B34"/>
    <w:rsid w:val="009E2121"/>
    <w:rsid w:val="009F27CF"/>
    <w:rsid w:val="00A0529A"/>
    <w:rsid w:val="00A06F7A"/>
    <w:rsid w:val="00A216E8"/>
    <w:rsid w:val="00A25D78"/>
    <w:rsid w:val="00A34AC9"/>
    <w:rsid w:val="00A44363"/>
    <w:rsid w:val="00A4493D"/>
    <w:rsid w:val="00A678AC"/>
    <w:rsid w:val="00A70DE2"/>
    <w:rsid w:val="00A83F7D"/>
    <w:rsid w:val="00A93D57"/>
    <w:rsid w:val="00AC6B07"/>
    <w:rsid w:val="00AC6C56"/>
    <w:rsid w:val="00AD2E72"/>
    <w:rsid w:val="00AD3A93"/>
    <w:rsid w:val="00AD74AD"/>
    <w:rsid w:val="00AE15BA"/>
    <w:rsid w:val="00AE2709"/>
    <w:rsid w:val="00AE37D1"/>
    <w:rsid w:val="00AF31F2"/>
    <w:rsid w:val="00AF4205"/>
    <w:rsid w:val="00B021BF"/>
    <w:rsid w:val="00B10FFE"/>
    <w:rsid w:val="00B13E77"/>
    <w:rsid w:val="00B30AB3"/>
    <w:rsid w:val="00B33F1D"/>
    <w:rsid w:val="00B3490D"/>
    <w:rsid w:val="00B41486"/>
    <w:rsid w:val="00B5288A"/>
    <w:rsid w:val="00B6274D"/>
    <w:rsid w:val="00B62FCC"/>
    <w:rsid w:val="00B7030C"/>
    <w:rsid w:val="00B76028"/>
    <w:rsid w:val="00B76EF1"/>
    <w:rsid w:val="00B8029F"/>
    <w:rsid w:val="00B87C2A"/>
    <w:rsid w:val="00B924C6"/>
    <w:rsid w:val="00BB5DA4"/>
    <w:rsid w:val="00BC44BA"/>
    <w:rsid w:val="00BC53B2"/>
    <w:rsid w:val="00BD4BCC"/>
    <w:rsid w:val="00BF28F1"/>
    <w:rsid w:val="00C00423"/>
    <w:rsid w:val="00C029E5"/>
    <w:rsid w:val="00C038F4"/>
    <w:rsid w:val="00C0570C"/>
    <w:rsid w:val="00C060BF"/>
    <w:rsid w:val="00C11CAE"/>
    <w:rsid w:val="00C12EA9"/>
    <w:rsid w:val="00C14E19"/>
    <w:rsid w:val="00C637E6"/>
    <w:rsid w:val="00C7530E"/>
    <w:rsid w:val="00C866E1"/>
    <w:rsid w:val="00C87457"/>
    <w:rsid w:val="00C92843"/>
    <w:rsid w:val="00CA0BCD"/>
    <w:rsid w:val="00CA41A1"/>
    <w:rsid w:val="00CA5F84"/>
    <w:rsid w:val="00CA6D50"/>
    <w:rsid w:val="00CC6EE3"/>
    <w:rsid w:val="00CD300D"/>
    <w:rsid w:val="00CD4819"/>
    <w:rsid w:val="00CD6E2E"/>
    <w:rsid w:val="00D03C44"/>
    <w:rsid w:val="00D06707"/>
    <w:rsid w:val="00D114F5"/>
    <w:rsid w:val="00D128A1"/>
    <w:rsid w:val="00D14689"/>
    <w:rsid w:val="00D16D30"/>
    <w:rsid w:val="00D26442"/>
    <w:rsid w:val="00D31C3A"/>
    <w:rsid w:val="00D33DF9"/>
    <w:rsid w:val="00D367AD"/>
    <w:rsid w:val="00D53A16"/>
    <w:rsid w:val="00D615D7"/>
    <w:rsid w:val="00D62A3A"/>
    <w:rsid w:val="00D812EB"/>
    <w:rsid w:val="00D86666"/>
    <w:rsid w:val="00D9085F"/>
    <w:rsid w:val="00D94020"/>
    <w:rsid w:val="00DA09D2"/>
    <w:rsid w:val="00DA4182"/>
    <w:rsid w:val="00DB6E5F"/>
    <w:rsid w:val="00DC675D"/>
    <w:rsid w:val="00DD1CAD"/>
    <w:rsid w:val="00DE0082"/>
    <w:rsid w:val="00DF45C2"/>
    <w:rsid w:val="00E054AC"/>
    <w:rsid w:val="00E07236"/>
    <w:rsid w:val="00E14ADD"/>
    <w:rsid w:val="00E14FCA"/>
    <w:rsid w:val="00E151F5"/>
    <w:rsid w:val="00E16FAA"/>
    <w:rsid w:val="00E24629"/>
    <w:rsid w:val="00E30656"/>
    <w:rsid w:val="00E36B60"/>
    <w:rsid w:val="00E37D07"/>
    <w:rsid w:val="00E406DD"/>
    <w:rsid w:val="00E720C8"/>
    <w:rsid w:val="00E85042"/>
    <w:rsid w:val="00E9429C"/>
    <w:rsid w:val="00EC345F"/>
    <w:rsid w:val="00EC56C4"/>
    <w:rsid w:val="00ED1230"/>
    <w:rsid w:val="00ED4558"/>
    <w:rsid w:val="00ED543A"/>
    <w:rsid w:val="00ED67E9"/>
    <w:rsid w:val="00EE2747"/>
    <w:rsid w:val="00F11275"/>
    <w:rsid w:val="00F112BC"/>
    <w:rsid w:val="00F1383A"/>
    <w:rsid w:val="00F21BC1"/>
    <w:rsid w:val="00F242F6"/>
    <w:rsid w:val="00F30BCE"/>
    <w:rsid w:val="00F30F36"/>
    <w:rsid w:val="00F339AE"/>
    <w:rsid w:val="00F3533A"/>
    <w:rsid w:val="00F4120E"/>
    <w:rsid w:val="00F44649"/>
    <w:rsid w:val="00F6448C"/>
    <w:rsid w:val="00F65A14"/>
    <w:rsid w:val="00F75CF7"/>
    <w:rsid w:val="00F8023F"/>
    <w:rsid w:val="00F80596"/>
    <w:rsid w:val="00F807CD"/>
    <w:rsid w:val="00FB6B5A"/>
    <w:rsid w:val="00FD1FF7"/>
    <w:rsid w:val="00FD3587"/>
    <w:rsid w:val="00FE24F0"/>
    <w:rsid w:val="00FE41C9"/>
    <w:rsid w:val="00FF1418"/>
    <w:rsid w:val="00FF19C6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5DE3"/>
  <w15:docId w15:val="{59BBD491-2E31-4E7E-9A1E-F469A34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1D"/>
    <w:pPr>
      <w:spacing w:after="200" w:line="276" w:lineRule="auto"/>
    </w:pPr>
  </w:style>
  <w:style w:type="paragraph" w:styleId="1">
    <w:name w:val="heading 1"/>
    <w:basedOn w:val="10"/>
    <w:link w:val="11"/>
    <w:uiPriority w:val="9"/>
    <w:qFormat/>
    <w:rsid w:val="00906B1C"/>
    <w:pPr>
      <w:keepLines/>
      <w:spacing w:after="24" w:line="247" w:lineRule="auto"/>
      <w:ind w:left="1366" w:hanging="10"/>
      <w:outlineLvl w:val="0"/>
    </w:pPr>
    <w:rPr>
      <w:rFonts w:ascii="Times New Roman" w:eastAsia="Times New Roman" w:hAnsi="Times New Roman" w:cs="Times New Roman"/>
      <w:b/>
      <w:i/>
      <w:color w:val="000000"/>
      <w:sz w:val="56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0E6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qFormat/>
    <w:rsid w:val="00906B1C"/>
    <w:rPr>
      <w:rFonts w:ascii="Times New Roman" w:eastAsia="Times New Roman" w:hAnsi="Times New Roman" w:cs="Times New Roman"/>
      <w:b/>
      <w:i/>
      <w:color w:val="000000"/>
      <w:sz w:val="5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E6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C637E6"/>
    <w:rPr>
      <w:rFonts w:eastAsia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C637E6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C637E6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C637E6"/>
    <w:rPr>
      <w:rFonts w:eastAsia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C637E6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C637E6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C637E6"/>
    <w:rPr>
      <w:rFonts w:eastAsia="Arial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C637E6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C637E6"/>
    <w:rPr>
      <w:rFonts w:eastAsia="Segoe UI Symbol" w:cs="Segoe UI Symbol"/>
      <w:b w:val="0"/>
      <w:i w:val="0"/>
      <w:strike w:val="0"/>
      <w:dstrike w:val="0"/>
      <w:color w:val="000000"/>
      <w:position w:val="0"/>
      <w:sz w:val="26"/>
      <w:szCs w:val="26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C637E6"/>
    <w:rPr>
      <w:rFonts w:cs="Courier New"/>
    </w:rPr>
  </w:style>
  <w:style w:type="character" w:customStyle="1" w:styleId="ListLabel11">
    <w:name w:val="ListLabel 11"/>
    <w:qFormat/>
    <w:rsid w:val="00C637E6"/>
    <w:rPr>
      <w:rFonts w:cs="Courier New"/>
    </w:rPr>
  </w:style>
  <w:style w:type="character" w:customStyle="1" w:styleId="ListLabel12">
    <w:name w:val="ListLabel 12"/>
    <w:qFormat/>
    <w:rsid w:val="00C637E6"/>
    <w:rPr>
      <w:rFonts w:cs="Courier New"/>
    </w:rPr>
  </w:style>
  <w:style w:type="character" w:customStyle="1" w:styleId="ListLabel13">
    <w:name w:val="ListLabel 13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4">
    <w:name w:val="ListLabel 14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5">
    <w:name w:val="ListLabel 15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6">
    <w:name w:val="ListLabel 16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7">
    <w:name w:val="ListLabel 17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8">
    <w:name w:val="ListLabel 18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19">
    <w:name w:val="ListLabel 19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0">
    <w:name w:val="ListLabel 20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1">
    <w:name w:val="ListLabel 21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2">
    <w:name w:val="ListLabel 22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3">
    <w:name w:val="ListLabel 23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4">
    <w:name w:val="ListLabel 24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5">
    <w:name w:val="ListLabel 25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6">
    <w:name w:val="ListLabel 26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7">
    <w:name w:val="ListLabel 27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8">
    <w:name w:val="ListLabel 28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29">
    <w:name w:val="ListLabel 29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0">
    <w:name w:val="ListLabel 30"/>
    <w:qFormat/>
    <w:rsid w:val="00C637E6"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31">
    <w:name w:val="ListLabel 31"/>
    <w:qFormat/>
    <w:rsid w:val="00C637E6"/>
    <w:rPr>
      <w:rFonts w:ascii="Times New Roman" w:hAnsi="Times New Roman"/>
      <w:sz w:val="28"/>
    </w:rPr>
  </w:style>
  <w:style w:type="character" w:customStyle="1" w:styleId="ListLabel32">
    <w:name w:val="ListLabel 32"/>
    <w:qFormat/>
    <w:rsid w:val="00C637E6"/>
    <w:rPr>
      <w:sz w:val="20"/>
    </w:rPr>
  </w:style>
  <w:style w:type="character" w:customStyle="1" w:styleId="ListLabel33">
    <w:name w:val="ListLabel 33"/>
    <w:qFormat/>
    <w:rsid w:val="00C637E6"/>
    <w:rPr>
      <w:sz w:val="20"/>
    </w:rPr>
  </w:style>
  <w:style w:type="character" w:customStyle="1" w:styleId="ListLabel34">
    <w:name w:val="ListLabel 34"/>
    <w:qFormat/>
    <w:rsid w:val="00C637E6"/>
    <w:rPr>
      <w:sz w:val="20"/>
    </w:rPr>
  </w:style>
  <w:style w:type="character" w:customStyle="1" w:styleId="ListLabel35">
    <w:name w:val="ListLabel 35"/>
    <w:qFormat/>
    <w:rsid w:val="00C637E6"/>
    <w:rPr>
      <w:sz w:val="20"/>
    </w:rPr>
  </w:style>
  <w:style w:type="character" w:customStyle="1" w:styleId="ListLabel36">
    <w:name w:val="ListLabel 36"/>
    <w:qFormat/>
    <w:rsid w:val="00C637E6"/>
    <w:rPr>
      <w:sz w:val="20"/>
    </w:rPr>
  </w:style>
  <w:style w:type="character" w:customStyle="1" w:styleId="ListLabel37">
    <w:name w:val="ListLabel 37"/>
    <w:qFormat/>
    <w:rsid w:val="00C637E6"/>
    <w:rPr>
      <w:sz w:val="20"/>
    </w:rPr>
  </w:style>
  <w:style w:type="character" w:customStyle="1" w:styleId="ListLabel38">
    <w:name w:val="ListLabel 38"/>
    <w:qFormat/>
    <w:rsid w:val="00C637E6"/>
    <w:rPr>
      <w:sz w:val="20"/>
    </w:rPr>
  </w:style>
  <w:style w:type="character" w:customStyle="1" w:styleId="ListLabel39">
    <w:name w:val="ListLabel 39"/>
    <w:qFormat/>
    <w:rsid w:val="00C637E6"/>
    <w:rPr>
      <w:sz w:val="20"/>
    </w:rPr>
  </w:style>
  <w:style w:type="character" w:customStyle="1" w:styleId="ListLabel40">
    <w:name w:val="ListLabel 40"/>
    <w:qFormat/>
    <w:rsid w:val="00C637E6"/>
    <w:rPr>
      <w:rFonts w:ascii="Times New Roman" w:hAnsi="Times New Roman"/>
      <w:sz w:val="28"/>
    </w:rPr>
  </w:style>
  <w:style w:type="character" w:customStyle="1" w:styleId="ListLabel41">
    <w:name w:val="ListLabel 41"/>
    <w:qFormat/>
    <w:rsid w:val="00C637E6"/>
    <w:rPr>
      <w:sz w:val="20"/>
    </w:rPr>
  </w:style>
  <w:style w:type="character" w:customStyle="1" w:styleId="ListLabel42">
    <w:name w:val="ListLabel 42"/>
    <w:qFormat/>
    <w:rsid w:val="00C637E6"/>
    <w:rPr>
      <w:sz w:val="20"/>
    </w:rPr>
  </w:style>
  <w:style w:type="character" w:customStyle="1" w:styleId="ListLabel43">
    <w:name w:val="ListLabel 43"/>
    <w:qFormat/>
    <w:rsid w:val="00C637E6"/>
    <w:rPr>
      <w:sz w:val="20"/>
    </w:rPr>
  </w:style>
  <w:style w:type="character" w:customStyle="1" w:styleId="ListLabel44">
    <w:name w:val="ListLabel 44"/>
    <w:qFormat/>
    <w:rsid w:val="00C637E6"/>
    <w:rPr>
      <w:sz w:val="20"/>
    </w:rPr>
  </w:style>
  <w:style w:type="character" w:customStyle="1" w:styleId="ListLabel45">
    <w:name w:val="ListLabel 45"/>
    <w:qFormat/>
    <w:rsid w:val="00C637E6"/>
    <w:rPr>
      <w:sz w:val="20"/>
    </w:rPr>
  </w:style>
  <w:style w:type="character" w:customStyle="1" w:styleId="ListLabel46">
    <w:name w:val="ListLabel 46"/>
    <w:qFormat/>
    <w:rsid w:val="00C637E6"/>
    <w:rPr>
      <w:sz w:val="20"/>
    </w:rPr>
  </w:style>
  <w:style w:type="character" w:customStyle="1" w:styleId="ListLabel47">
    <w:name w:val="ListLabel 47"/>
    <w:qFormat/>
    <w:rsid w:val="00C637E6"/>
    <w:rPr>
      <w:sz w:val="20"/>
    </w:rPr>
  </w:style>
  <w:style w:type="character" w:customStyle="1" w:styleId="ListLabel48">
    <w:name w:val="ListLabel 48"/>
    <w:qFormat/>
    <w:rsid w:val="00C637E6"/>
    <w:rPr>
      <w:sz w:val="20"/>
    </w:rPr>
  </w:style>
  <w:style w:type="character" w:customStyle="1" w:styleId="ListLabel49">
    <w:name w:val="ListLabel 49"/>
    <w:qFormat/>
    <w:rsid w:val="00C637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0">
    <w:name w:val="ListLabel 50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1">
    <w:name w:val="ListLabel 51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2">
    <w:name w:val="ListLabel 52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3">
    <w:name w:val="ListLabel 53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4">
    <w:name w:val="ListLabel 54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5">
    <w:name w:val="ListLabel 55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6">
    <w:name w:val="ListLabel 56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7">
    <w:name w:val="ListLabel 57"/>
    <w:qFormat/>
    <w:rsid w:val="00C637E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effect w:val="none"/>
      <w:vertAlign w:val="baseline"/>
    </w:rPr>
  </w:style>
  <w:style w:type="character" w:customStyle="1" w:styleId="ListLabel58">
    <w:name w:val="ListLabel 58"/>
    <w:qFormat/>
    <w:rsid w:val="00C637E6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C637E6"/>
    <w:rPr>
      <w:rFonts w:cs="Courier New"/>
    </w:rPr>
  </w:style>
  <w:style w:type="character" w:customStyle="1" w:styleId="ListLabel60">
    <w:name w:val="ListLabel 60"/>
    <w:qFormat/>
    <w:rsid w:val="00C637E6"/>
    <w:rPr>
      <w:rFonts w:cs="Wingdings"/>
    </w:rPr>
  </w:style>
  <w:style w:type="character" w:customStyle="1" w:styleId="ListLabel61">
    <w:name w:val="ListLabel 61"/>
    <w:qFormat/>
    <w:rsid w:val="00C637E6"/>
    <w:rPr>
      <w:rFonts w:cs="Symbol"/>
    </w:rPr>
  </w:style>
  <w:style w:type="character" w:customStyle="1" w:styleId="ListLabel62">
    <w:name w:val="ListLabel 62"/>
    <w:qFormat/>
    <w:rsid w:val="00C637E6"/>
    <w:rPr>
      <w:rFonts w:cs="Courier New"/>
    </w:rPr>
  </w:style>
  <w:style w:type="character" w:customStyle="1" w:styleId="ListLabel63">
    <w:name w:val="ListLabel 63"/>
    <w:qFormat/>
    <w:rsid w:val="00C637E6"/>
    <w:rPr>
      <w:rFonts w:cs="Wingdings"/>
    </w:rPr>
  </w:style>
  <w:style w:type="character" w:customStyle="1" w:styleId="ListLabel64">
    <w:name w:val="ListLabel 64"/>
    <w:qFormat/>
    <w:rsid w:val="00C637E6"/>
    <w:rPr>
      <w:rFonts w:cs="Symbol"/>
    </w:rPr>
  </w:style>
  <w:style w:type="character" w:customStyle="1" w:styleId="ListLabel65">
    <w:name w:val="ListLabel 65"/>
    <w:qFormat/>
    <w:rsid w:val="00C637E6"/>
    <w:rPr>
      <w:rFonts w:cs="Courier New"/>
    </w:rPr>
  </w:style>
  <w:style w:type="character" w:customStyle="1" w:styleId="ListLabel66">
    <w:name w:val="ListLabel 66"/>
    <w:qFormat/>
    <w:rsid w:val="00C637E6"/>
    <w:rPr>
      <w:rFonts w:cs="Wingdings"/>
    </w:rPr>
  </w:style>
  <w:style w:type="character" w:customStyle="1" w:styleId="ListLabel67">
    <w:name w:val="ListLabel 67"/>
    <w:qFormat/>
    <w:rsid w:val="00C637E6"/>
    <w:rPr>
      <w:rFonts w:ascii="Times New Roman" w:hAnsi="Times New Roman" w:cs="Courier New"/>
      <w:sz w:val="28"/>
    </w:rPr>
  </w:style>
  <w:style w:type="character" w:customStyle="1" w:styleId="ListLabel68">
    <w:name w:val="ListLabel 68"/>
    <w:qFormat/>
    <w:rsid w:val="00C637E6"/>
    <w:rPr>
      <w:rFonts w:cs="Courier New"/>
    </w:rPr>
  </w:style>
  <w:style w:type="character" w:customStyle="1" w:styleId="ListLabel69">
    <w:name w:val="ListLabel 69"/>
    <w:qFormat/>
    <w:rsid w:val="00C637E6"/>
    <w:rPr>
      <w:rFonts w:cs="Courier New"/>
    </w:rPr>
  </w:style>
  <w:style w:type="character" w:customStyle="1" w:styleId="ListLabel70">
    <w:name w:val="ListLabel 70"/>
    <w:qFormat/>
    <w:rsid w:val="00C637E6"/>
    <w:rPr>
      <w:rFonts w:cs="Courier New"/>
    </w:rPr>
  </w:style>
  <w:style w:type="character" w:customStyle="1" w:styleId="ListLabel71">
    <w:name w:val="ListLabel 71"/>
    <w:qFormat/>
    <w:rsid w:val="00C637E6"/>
    <w:rPr>
      <w:rFonts w:ascii="Times New Roman" w:hAnsi="Times New Roman" w:cs="Courier New"/>
      <w:sz w:val="28"/>
    </w:rPr>
  </w:style>
  <w:style w:type="character" w:customStyle="1" w:styleId="ListLabel72">
    <w:name w:val="ListLabel 72"/>
    <w:qFormat/>
    <w:rsid w:val="00C637E6"/>
    <w:rPr>
      <w:rFonts w:cs="Courier New"/>
    </w:rPr>
  </w:style>
  <w:style w:type="character" w:customStyle="1" w:styleId="ListLabel73">
    <w:name w:val="ListLabel 73"/>
    <w:qFormat/>
    <w:rsid w:val="00C637E6"/>
    <w:rPr>
      <w:rFonts w:cs="Courier New"/>
    </w:rPr>
  </w:style>
  <w:style w:type="character" w:customStyle="1" w:styleId="ListLabel74">
    <w:name w:val="ListLabel 74"/>
    <w:qFormat/>
    <w:rsid w:val="00C637E6"/>
    <w:rPr>
      <w:rFonts w:cs="Courier New"/>
    </w:rPr>
  </w:style>
  <w:style w:type="character" w:customStyle="1" w:styleId="ListLabel75">
    <w:name w:val="ListLabel 75"/>
    <w:qFormat/>
    <w:rsid w:val="00C637E6"/>
    <w:rPr>
      <w:rFonts w:cs="Courier New"/>
    </w:rPr>
  </w:style>
  <w:style w:type="character" w:customStyle="1" w:styleId="ListLabel76">
    <w:name w:val="ListLabel 76"/>
    <w:qFormat/>
    <w:rsid w:val="00C637E6"/>
    <w:rPr>
      <w:rFonts w:cs="Courier New"/>
    </w:rPr>
  </w:style>
  <w:style w:type="character" w:customStyle="1" w:styleId="ListLabel77">
    <w:name w:val="ListLabel 77"/>
    <w:qFormat/>
    <w:rsid w:val="00C637E6"/>
    <w:rPr>
      <w:rFonts w:cs="Courier New"/>
    </w:rPr>
  </w:style>
  <w:style w:type="character" w:customStyle="1" w:styleId="ListLabel78">
    <w:name w:val="ListLabel 78"/>
    <w:qFormat/>
    <w:rsid w:val="00C637E6"/>
    <w:rPr>
      <w:rFonts w:cs="Courier New"/>
    </w:rPr>
  </w:style>
  <w:style w:type="character" w:customStyle="1" w:styleId="ListLabel79">
    <w:name w:val="ListLabel 79"/>
    <w:qFormat/>
    <w:rsid w:val="00C637E6"/>
    <w:rPr>
      <w:rFonts w:cs="Courier New"/>
    </w:rPr>
  </w:style>
  <w:style w:type="character" w:customStyle="1" w:styleId="ListLabel80">
    <w:name w:val="ListLabel 80"/>
    <w:qFormat/>
    <w:rsid w:val="00C637E6"/>
    <w:rPr>
      <w:rFonts w:cs="Courier New"/>
    </w:rPr>
  </w:style>
  <w:style w:type="character" w:customStyle="1" w:styleId="ListLabel81">
    <w:name w:val="ListLabel 81"/>
    <w:qFormat/>
    <w:rsid w:val="00C637E6"/>
    <w:rPr>
      <w:rFonts w:cs="Courier New"/>
    </w:rPr>
  </w:style>
  <w:style w:type="character" w:customStyle="1" w:styleId="ListLabel82">
    <w:name w:val="ListLabel 82"/>
    <w:qFormat/>
    <w:rsid w:val="00C637E6"/>
    <w:rPr>
      <w:rFonts w:cs="Courier New"/>
    </w:rPr>
  </w:style>
  <w:style w:type="character" w:customStyle="1" w:styleId="ListLabel83">
    <w:name w:val="ListLabel 83"/>
    <w:qFormat/>
    <w:rsid w:val="00C637E6"/>
    <w:rPr>
      <w:rFonts w:cs="Courier New"/>
    </w:rPr>
  </w:style>
  <w:style w:type="character" w:customStyle="1" w:styleId="ListLabel84">
    <w:name w:val="ListLabel 84"/>
    <w:qFormat/>
    <w:rsid w:val="00C637E6"/>
    <w:rPr>
      <w:rFonts w:cs="Courier New"/>
    </w:rPr>
  </w:style>
  <w:style w:type="character" w:customStyle="1" w:styleId="ListLabel85">
    <w:name w:val="ListLabel 85"/>
    <w:qFormat/>
    <w:rsid w:val="00C637E6"/>
    <w:rPr>
      <w:rFonts w:cs="Courier New"/>
    </w:rPr>
  </w:style>
  <w:style w:type="character" w:customStyle="1" w:styleId="ListLabel86">
    <w:name w:val="ListLabel 86"/>
    <w:qFormat/>
    <w:rsid w:val="00C637E6"/>
    <w:rPr>
      <w:rFonts w:cs="Courier New"/>
    </w:rPr>
  </w:style>
  <w:style w:type="paragraph" w:customStyle="1" w:styleId="10">
    <w:name w:val="Заголовок1"/>
    <w:basedOn w:val="a"/>
    <w:next w:val="a3"/>
    <w:qFormat/>
    <w:rsid w:val="00C637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637E6"/>
    <w:pPr>
      <w:spacing w:after="140" w:line="288" w:lineRule="auto"/>
    </w:pPr>
  </w:style>
  <w:style w:type="paragraph" w:styleId="a4">
    <w:name w:val="List"/>
    <w:basedOn w:val="a3"/>
    <w:rsid w:val="00C637E6"/>
    <w:rPr>
      <w:rFonts w:cs="Mangal"/>
    </w:rPr>
  </w:style>
  <w:style w:type="paragraph" w:styleId="a5">
    <w:name w:val="caption"/>
    <w:basedOn w:val="a"/>
    <w:qFormat/>
    <w:rsid w:val="00C63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637E6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B557D7"/>
    <w:pPr>
      <w:ind w:left="720"/>
      <w:contextualSpacing/>
    </w:pPr>
  </w:style>
  <w:style w:type="table" w:styleId="a8">
    <w:name w:val="Table Grid"/>
    <w:basedOn w:val="a1"/>
    <w:uiPriority w:val="59"/>
    <w:rsid w:val="009A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9A7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unhideWhenUsed/>
    <w:rsid w:val="006127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28A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D3587"/>
  </w:style>
  <w:style w:type="character" w:customStyle="1" w:styleId="hgkelc">
    <w:name w:val="hgkelc"/>
    <w:rsid w:val="00A216E8"/>
  </w:style>
  <w:style w:type="paragraph" w:customStyle="1" w:styleId="21">
    <w:name w:val="Основной текст 21"/>
    <w:basedOn w:val="a"/>
    <w:rsid w:val="00291F2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9026-91BC-4758-8E02-6396BD9A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26</Pages>
  <Words>8537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User</cp:lastModifiedBy>
  <cp:revision>242</cp:revision>
  <cp:lastPrinted>2021-07-09T12:49:00Z</cp:lastPrinted>
  <dcterms:created xsi:type="dcterms:W3CDTF">2018-07-05T08:18:00Z</dcterms:created>
  <dcterms:modified xsi:type="dcterms:W3CDTF">2023-07-21T12:37:00Z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