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EC0F" w14:textId="2A7FA445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F40EC4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презентация программы</w:t>
      </w:r>
    </w:p>
    <w:p w14:paraId="6AFDCD58" w14:textId="7770F279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left="142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>КРАТКАЯ АННОТАЦИЯ К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 МБДОУ д/с № 71</w:t>
      </w:r>
    </w:p>
    <w:p w14:paraId="25BB9744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71» (далее – МБДОУ). МБДОУ осуществляет свою деятельность в соответствии с Уставом ДОУ и лицензией об образовательной деятельности. В соответствии с Федеральным государственным стандартом дошкольного образования (утвержден приказом Минобрнауки России от 17 октября 2013 г. № 1155) образовательная программа дошкольного образования МБДОУ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детском саду. </w:t>
      </w:r>
    </w:p>
    <w:p w14:paraId="28A6CD91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Настоящая редакция Программы дошкольного образования разработана рабочей группой педагогов МБДОУ. Программа определяет содержание и организацию образовательного процесса детей от 2 до 7 лет. </w:t>
      </w:r>
    </w:p>
    <w:p w14:paraId="2229008E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различных видах детской деятельности: игровая,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формы активности ребенка. </w:t>
      </w:r>
    </w:p>
    <w:p w14:paraId="1A070900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целью которого является развитие ребенка. </w:t>
      </w:r>
    </w:p>
    <w:p w14:paraId="1AF10E6F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Программа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 основывается на комплексно-тематическом принципе построения педагогического процесса. </w:t>
      </w:r>
    </w:p>
    <w:p w14:paraId="2CC36C1A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>Программа состоит из двух взаимодополняющих частей (обязательной части и части, формируемой участниками образовательных отношений) и содержательно раскрывает и представляет пути практической реализации требований нормативно- правовых документов в образовательной деятельности МБДОУ.</w:t>
      </w:r>
    </w:p>
    <w:p w14:paraId="6016E8A0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основные разделы: целевой, содержательный и организационный. </w:t>
      </w:r>
    </w:p>
    <w:p w14:paraId="69E73164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</w:t>
      </w:r>
    </w:p>
    <w:p w14:paraId="655EBF6A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раскрывает особенности образовательной деятельности в соответствии с направлениями развития ребёнка, представленными в пяти образовательных областях, с учётом используемой примерной основной образовательной программы дошкольного образования «От рождения до школы», парциальных программ, педагогических технологий и методических пособий, обеспечивающих реализацию данного содержания. Представлено содержание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</w:t>
      </w:r>
    </w:p>
    <w:p w14:paraId="7EE22989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Программы является углубление образовательного по познавательному, социально-коммуникативному развитию детей дошкольного возраста и художественно-эстетическому развитию детей раннего и дошкольного возраста. </w:t>
      </w:r>
    </w:p>
    <w:p w14:paraId="4560596A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режима дня. Описаны особенности традиционных событий, праздников, мероприятий. Раскрыты особенности организации развивающей предметно-пространственной </w:t>
      </w:r>
      <w:r w:rsidRPr="00F40EC4">
        <w:rPr>
          <w:rFonts w:ascii="Times New Roman" w:eastAsia="Times New Roman" w:hAnsi="Times New Roman" w:cs="Times New Roman"/>
          <w:sz w:val="24"/>
          <w:szCs w:val="24"/>
        </w:rPr>
        <w:lastRenderedPageBreak/>
        <w:t>среды. Дана характеристика взаимодействия педагогического коллектива с семьями воспитанников. Информационная открытость и доступность Программы - размещена на официальном сайте МБДОУ.</w:t>
      </w:r>
    </w:p>
    <w:p w14:paraId="1C532009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Используемые примерные Программы </w:t>
      </w:r>
    </w:p>
    <w:p w14:paraId="3C00BBA8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в содержательном отношении разработана с учетом основной образовательной инновационной программой дошкольного образования «От рождения до школы» под редакцией Н.Е. </w:t>
      </w:r>
      <w:proofErr w:type="spellStart"/>
      <w:r w:rsidRPr="00F40EC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Э.М. Дорофеевой. -6- е изд., доп. и </w:t>
      </w:r>
      <w:proofErr w:type="spellStart"/>
      <w:r w:rsidRPr="00F40EC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.– М.: МОЗАИКА-СИНТЕЗ, 2021. </w:t>
      </w:r>
    </w:p>
    <w:p w14:paraId="032BF354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учётом: </w:t>
      </w:r>
    </w:p>
    <w:p w14:paraId="48228215" w14:textId="77777777" w:rsidR="00F40EC4" w:rsidRPr="00F40EC4" w:rsidRDefault="00F40EC4" w:rsidP="00F40EC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EC4">
        <w:rPr>
          <w:rFonts w:ascii="Times New Roman" w:eastAsia="Times New Roman" w:hAnsi="Times New Roman" w:cs="Times New Roman"/>
        </w:rPr>
        <w:t xml:space="preserve">     - </w:t>
      </w:r>
      <w:r w:rsidRPr="00F40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Гражданско-патриотическое воспитание дошкольников. Мы в России живем» </w:t>
      </w:r>
      <w:proofErr w:type="spellStart"/>
      <w:r w:rsidRPr="00F40EC4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Зеленовой</w:t>
      </w:r>
      <w:proofErr w:type="spellEnd"/>
      <w:r w:rsidRPr="00F40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Н.Г., Осиповой Л.Е.</w:t>
      </w:r>
    </w:p>
    <w:p w14:paraId="6EE52BAE" w14:textId="77777777" w:rsidR="00F40EC4" w:rsidRPr="00F40EC4" w:rsidRDefault="00F40EC4" w:rsidP="00F40EC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по реализации данной программы способствует воспитанию у детей любви к родному городу, родному краю, родной стране, уважения к культурному, историческому прошлому народов проживающих в России, родного города.</w:t>
      </w:r>
    </w:p>
    <w:p w14:paraId="68C9B110" w14:textId="77777777" w:rsidR="00F40EC4" w:rsidRPr="00F40EC4" w:rsidRDefault="00F40EC4" w:rsidP="00F40EC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     - Авторской программы художественного воспитания, обучения и развития детей 2-7 лет «Цветные ладошки». И.А. Лыкова.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</w:t>
      </w:r>
    </w:p>
    <w:p w14:paraId="1C9AA096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взаимодействия педагогического коллектива с семьями детей</w:t>
      </w: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          Основные направления: </w:t>
      </w:r>
    </w:p>
    <w:p w14:paraId="730F51F0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1.Обеспечение психолого-педагогической поддержки семьи и повышение компетентности родителей в вопросах развития образования, охраны и укрепления здоровья детей; </w:t>
      </w:r>
    </w:p>
    <w:p w14:paraId="2DC74DEA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>2.Оказание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в развитии;</w:t>
      </w:r>
    </w:p>
    <w:p w14:paraId="5204C8DF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 xml:space="preserve"> 3.Создание условий для участия родителей в образовательной деятельности;   </w:t>
      </w:r>
    </w:p>
    <w:p w14:paraId="1C9AFC10" w14:textId="77777777" w:rsidR="00F40EC4" w:rsidRPr="00F40EC4" w:rsidRDefault="00F40EC4" w:rsidP="00F40EC4">
      <w:pPr>
        <w:widowControl w:val="0"/>
        <w:autoSpaceDE w:val="0"/>
        <w:autoSpaceDN w:val="0"/>
        <w:spacing w:after="0" w:line="276" w:lineRule="auto"/>
        <w:ind w:righ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C4">
        <w:rPr>
          <w:rFonts w:ascii="Times New Roman" w:eastAsia="Times New Roman" w:hAnsi="Times New Roman" w:cs="Times New Roman"/>
          <w:sz w:val="24"/>
          <w:szCs w:val="24"/>
        </w:rPr>
        <w:t>4.Взаимодействие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создание возможностей для обсуждения с родителями детей вопросов, связанных с реализацией программы.</w:t>
      </w:r>
    </w:p>
    <w:p w14:paraId="00C4BE9E" w14:textId="77777777" w:rsidR="00F40EC4" w:rsidRPr="00F40EC4" w:rsidRDefault="00F40EC4" w:rsidP="00F40EC4">
      <w:pPr>
        <w:widowControl w:val="0"/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</w:rPr>
      </w:pPr>
    </w:p>
    <w:p w14:paraId="5A8C6A62" w14:textId="77777777" w:rsidR="00D96206" w:rsidRDefault="00D96206"/>
    <w:sectPr w:rsidR="00D96206" w:rsidSect="0036229A">
      <w:pgSz w:w="12000" w:h="1696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4950"/>
    <w:multiLevelType w:val="multilevel"/>
    <w:tmpl w:val="9C24A8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0" w:hanging="360"/>
      </w:pPr>
    </w:lvl>
    <w:lvl w:ilvl="2">
      <w:start w:val="1"/>
      <w:numFmt w:val="decimal"/>
      <w:lvlText w:val="%1.%2.%3."/>
      <w:lvlJc w:val="left"/>
      <w:pPr>
        <w:ind w:left="2560" w:hanging="720"/>
      </w:pPr>
    </w:lvl>
    <w:lvl w:ilvl="3">
      <w:start w:val="1"/>
      <w:numFmt w:val="decimal"/>
      <w:lvlText w:val="%1.%2.%3.%4."/>
      <w:lvlJc w:val="left"/>
      <w:pPr>
        <w:ind w:left="3480" w:hanging="720"/>
      </w:pPr>
    </w:lvl>
    <w:lvl w:ilvl="4">
      <w:start w:val="1"/>
      <w:numFmt w:val="decimal"/>
      <w:lvlText w:val="%1.%2.%3.%4.%5."/>
      <w:lvlJc w:val="left"/>
      <w:pPr>
        <w:ind w:left="4760" w:hanging="1080"/>
      </w:pPr>
    </w:lvl>
    <w:lvl w:ilvl="5">
      <w:start w:val="1"/>
      <w:numFmt w:val="decimal"/>
      <w:lvlText w:val="%1.%2.%3.%4.%5.%6."/>
      <w:lvlJc w:val="left"/>
      <w:pPr>
        <w:ind w:left="5680" w:hanging="1080"/>
      </w:pPr>
    </w:lvl>
    <w:lvl w:ilvl="6">
      <w:start w:val="1"/>
      <w:numFmt w:val="decimal"/>
      <w:lvlText w:val="%1.%2.%3.%4.%5.%6.%7."/>
      <w:lvlJc w:val="left"/>
      <w:pPr>
        <w:ind w:left="6960" w:hanging="1440"/>
      </w:pPr>
    </w:lvl>
    <w:lvl w:ilvl="7">
      <w:start w:val="1"/>
      <w:numFmt w:val="decimal"/>
      <w:lvlText w:val="%1.%2.%3.%4.%5.%6.%7.%8."/>
      <w:lvlJc w:val="left"/>
      <w:pPr>
        <w:ind w:left="7880" w:hanging="1440"/>
      </w:pPr>
    </w:lvl>
    <w:lvl w:ilvl="8">
      <w:start w:val="1"/>
      <w:numFmt w:val="decimal"/>
      <w:lvlText w:val="%1.%2.%3.%4.%5.%6.%7.%8.%9."/>
      <w:lvlJc w:val="left"/>
      <w:pPr>
        <w:ind w:left="916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06"/>
    <w:rsid w:val="00D96206"/>
    <w:rsid w:val="00F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6DD8"/>
  <w15:chartTrackingRefBased/>
  <w15:docId w15:val="{9C1C6221-B870-4423-8542-5C82559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2023-10-05T11:49:00Z</dcterms:created>
  <dcterms:modified xsi:type="dcterms:W3CDTF">2023-10-05T11:51:00Z</dcterms:modified>
</cp:coreProperties>
</file>